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61F7" w14:textId="726E6E80" w:rsidR="00C56478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Delaware County Board of Developmental Disabilities</w:t>
      </w:r>
    </w:p>
    <w:p w14:paraId="1F1C2D0B" w14:textId="5529C318" w:rsidR="006C504A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Board Meeting</w:t>
      </w:r>
      <w:r w:rsidR="005E12BE">
        <w:rPr>
          <w:rFonts w:asciiTheme="minorHAnsi" w:hAnsiTheme="minorHAnsi"/>
          <w:b/>
          <w:bCs/>
        </w:rPr>
        <w:t xml:space="preserve"> Minutes</w:t>
      </w:r>
    </w:p>
    <w:p w14:paraId="2A0AADE7" w14:textId="408AB873" w:rsidR="006C504A" w:rsidRDefault="00DC5D5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January 1</w:t>
      </w:r>
      <w:r w:rsidR="00177325">
        <w:rPr>
          <w:rFonts w:asciiTheme="minorHAnsi" w:hAnsiTheme="minorHAnsi"/>
          <w:b/>
          <w:bCs/>
        </w:rPr>
        <w:t>1</w:t>
      </w:r>
      <w:r w:rsidR="006C504A">
        <w:rPr>
          <w:rFonts w:asciiTheme="minorHAnsi" w:hAnsiTheme="minorHAnsi"/>
          <w:b/>
          <w:bCs/>
        </w:rPr>
        <w:t>, 202</w:t>
      </w:r>
      <w:r w:rsidR="00177325">
        <w:rPr>
          <w:rFonts w:asciiTheme="minorHAnsi" w:hAnsiTheme="minorHAnsi"/>
          <w:b/>
          <w:bCs/>
        </w:rPr>
        <w:t>4</w:t>
      </w:r>
    </w:p>
    <w:p w14:paraId="4860C8A1" w14:textId="77777777" w:rsidR="006C504A" w:rsidRPr="00481AAC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</w:p>
    <w:p w14:paraId="4F713BA4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b/>
          <w:bCs/>
          <w:color w:val="000000"/>
        </w:rPr>
        <w:t xml:space="preserve">Call to Order </w:t>
      </w:r>
    </w:p>
    <w:p w14:paraId="4609CFD4" w14:textId="433DF1C0" w:rsidR="007F218A" w:rsidRPr="00481AAC" w:rsidRDefault="00A62B20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Board </w:t>
      </w:r>
      <w:r w:rsidR="00181C67" w:rsidRPr="00481AAC">
        <w:rPr>
          <w:rFonts w:asciiTheme="minorHAnsi" w:hAnsiTheme="minorHAnsi"/>
        </w:rPr>
        <w:t>President</w:t>
      </w:r>
      <w:r w:rsidR="00524360" w:rsidRPr="00481AAC">
        <w:rPr>
          <w:rFonts w:asciiTheme="minorHAnsi" w:hAnsiTheme="minorHAnsi"/>
        </w:rPr>
        <w:t>,</w:t>
      </w:r>
      <w:r w:rsidR="00524360" w:rsidRPr="00481AAC">
        <w:rPr>
          <w:rFonts w:asciiTheme="minorHAnsi" w:hAnsiTheme="minorHAnsi"/>
          <w:color w:val="000000"/>
        </w:rPr>
        <w:t xml:space="preserve"> </w:t>
      </w:r>
      <w:r w:rsidR="006C504A">
        <w:rPr>
          <w:rFonts w:asciiTheme="minorHAnsi" w:hAnsiTheme="minorHAnsi"/>
          <w:color w:val="000000"/>
        </w:rPr>
        <w:t>Louis Borowicz</w:t>
      </w:r>
      <w:r w:rsidRPr="00481AAC">
        <w:rPr>
          <w:rFonts w:asciiTheme="minorHAnsi" w:hAnsiTheme="minorHAnsi"/>
          <w:color w:val="000000"/>
        </w:rPr>
        <w:t xml:space="preserve"> </w:t>
      </w:r>
      <w:r w:rsidR="00860807" w:rsidRPr="00481AAC">
        <w:rPr>
          <w:rFonts w:asciiTheme="minorHAnsi" w:hAnsiTheme="minorHAnsi"/>
          <w:color w:val="000000"/>
        </w:rPr>
        <w:t>called the meeting of the Delaware County Board of Develop</w:t>
      </w:r>
      <w:r w:rsidR="008B71E9" w:rsidRPr="00481AAC">
        <w:rPr>
          <w:rFonts w:asciiTheme="minorHAnsi" w:hAnsiTheme="minorHAnsi"/>
          <w:color w:val="000000"/>
        </w:rPr>
        <w:t>ment</w:t>
      </w:r>
      <w:r w:rsidR="001B16E9" w:rsidRPr="00481AAC">
        <w:rPr>
          <w:rFonts w:asciiTheme="minorHAnsi" w:hAnsiTheme="minorHAnsi"/>
          <w:color w:val="000000"/>
        </w:rPr>
        <w:t xml:space="preserve">al Disabilities to order at </w:t>
      </w:r>
      <w:r w:rsidR="000F425C" w:rsidRPr="006422FD">
        <w:rPr>
          <w:rFonts w:asciiTheme="minorHAnsi" w:hAnsiTheme="minorHAnsi"/>
          <w:color w:val="000000"/>
        </w:rPr>
        <w:t>6:36</w:t>
      </w:r>
      <w:r w:rsidR="000F425C">
        <w:rPr>
          <w:rFonts w:asciiTheme="minorHAnsi" w:hAnsiTheme="minorHAnsi"/>
          <w:color w:val="000000"/>
        </w:rPr>
        <w:t xml:space="preserve"> </w:t>
      </w:r>
      <w:r w:rsidR="00860807" w:rsidRPr="000F425C">
        <w:rPr>
          <w:rFonts w:asciiTheme="minorHAnsi" w:hAnsiTheme="minorHAnsi"/>
          <w:color w:val="000000"/>
        </w:rPr>
        <w:t>p.m.</w:t>
      </w:r>
      <w:r w:rsidR="00860807" w:rsidRPr="00481AAC">
        <w:rPr>
          <w:rFonts w:asciiTheme="minorHAnsi" w:hAnsiTheme="minorHAnsi"/>
          <w:color w:val="000000"/>
        </w:rPr>
        <w:t xml:space="preserve"> on </w:t>
      </w:r>
      <w:r w:rsidR="00EE2CCD">
        <w:rPr>
          <w:rFonts w:asciiTheme="minorHAnsi" w:hAnsiTheme="minorHAnsi"/>
          <w:color w:val="000000"/>
        </w:rPr>
        <w:t xml:space="preserve">Thursday, </w:t>
      </w:r>
      <w:r w:rsidR="00DC5D5A">
        <w:rPr>
          <w:rFonts w:asciiTheme="minorHAnsi" w:hAnsiTheme="minorHAnsi"/>
          <w:color w:val="000000"/>
        </w:rPr>
        <w:t>January 1</w:t>
      </w:r>
      <w:r w:rsidR="00177325">
        <w:rPr>
          <w:rFonts w:asciiTheme="minorHAnsi" w:hAnsiTheme="minorHAnsi"/>
          <w:color w:val="000000"/>
        </w:rPr>
        <w:t>1</w:t>
      </w:r>
      <w:r w:rsidR="00DC5D5A">
        <w:rPr>
          <w:rFonts w:asciiTheme="minorHAnsi" w:hAnsiTheme="minorHAnsi"/>
          <w:color w:val="000000"/>
        </w:rPr>
        <w:t>, 202</w:t>
      </w:r>
      <w:r w:rsidR="00177325">
        <w:rPr>
          <w:rFonts w:asciiTheme="minorHAnsi" w:hAnsiTheme="minorHAnsi"/>
          <w:color w:val="000000"/>
        </w:rPr>
        <w:t>4</w:t>
      </w:r>
      <w:r w:rsidR="008346F4" w:rsidRPr="00481AAC">
        <w:rPr>
          <w:rFonts w:asciiTheme="minorHAnsi" w:hAnsiTheme="minorHAnsi"/>
          <w:color w:val="000000"/>
        </w:rPr>
        <w:t>.</w:t>
      </w:r>
    </w:p>
    <w:p w14:paraId="0176DC46" w14:textId="77777777" w:rsidR="00860807" w:rsidRPr="00481AAC" w:rsidRDefault="00860807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47ED1E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Roll Call</w:t>
      </w:r>
    </w:p>
    <w:p w14:paraId="6EAE7FA0" w14:textId="48B3006E" w:rsidR="007F218A" w:rsidRDefault="00DD03C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Members present:</w:t>
      </w:r>
      <w:r w:rsidR="009864DC">
        <w:rPr>
          <w:rFonts w:asciiTheme="minorHAnsi" w:hAnsiTheme="minorHAnsi"/>
          <w:color w:val="000000"/>
        </w:rPr>
        <w:t xml:space="preserve"> </w:t>
      </w:r>
      <w:r w:rsidR="006C504A">
        <w:rPr>
          <w:rFonts w:asciiTheme="minorHAnsi" w:hAnsiTheme="minorHAnsi"/>
          <w:color w:val="000000"/>
        </w:rPr>
        <w:t xml:space="preserve">Louis Borowicz, </w:t>
      </w:r>
      <w:r w:rsidR="000D474E">
        <w:rPr>
          <w:rFonts w:asciiTheme="minorHAnsi" w:hAnsiTheme="minorHAnsi"/>
          <w:color w:val="000000"/>
        </w:rPr>
        <w:t xml:space="preserve">David Moser, </w:t>
      </w:r>
      <w:r w:rsidR="00192465" w:rsidRPr="0084211C">
        <w:rPr>
          <w:rFonts w:asciiTheme="minorHAnsi" w:hAnsiTheme="minorHAnsi"/>
          <w:color w:val="000000"/>
        </w:rPr>
        <w:t xml:space="preserve">Ted Klecker, </w:t>
      </w:r>
      <w:r w:rsidR="0084211C">
        <w:rPr>
          <w:rFonts w:asciiTheme="minorHAnsi" w:hAnsiTheme="minorHAnsi"/>
          <w:color w:val="000000"/>
        </w:rPr>
        <w:t xml:space="preserve">Howard Heffelfinger, </w:t>
      </w:r>
      <w:r w:rsidR="00DC5D5A">
        <w:rPr>
          <w:rFonts w:asciiTheme="minorHAnsi" w:hAnsiTheme="minorHAnsi"/>
          <w:color w:val="000000"/>
        </w:rPr>
        <w:t xml:space="preserve">Dana </w:t>
      </w:r>
      <w:r w:rsidR="00533470">
        <w:rPr>
          <w:rFonts w:asciiTheme="minorHAnsi" w:hAnsiTheme="minorHAnsi"/>
          <w:color w:val="000000"/>
        </w:rPr>
        <w:t>Lehman,</w:t>
      </w:r>
      <w:r w:rsidR="000F425C">
        <w:rPr>
          <w:rFonts w:asciiTheme="minorHAnsi" w:hAnsiTheme="minorHAnsi"/>
          <w:color w:val="000000"/>
        </w:rPr>
        <w:t xml:space="preserve"> </w:t>
      </w:r>
      <w:r w:rsidR="00DC5D5A">
        <w:rPr>
          <w:rFonts w:asciiTheme="minorHAnsi" w:hAnsiTheme="minorHAnsi"/>
          <w:color w:val="000000"/>
        </w:rPr>
        <w:t>and Kim Pirie</w:t>
      </w:r>
    </w:p>
    <w:p w14:paraId="5AAB85CB" w14:textId="0138976A" w:rsidR="000245FD" w:rsidRDefault="000245FD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22C96ADA" w14:textId="08095B15" w:rsidR="009864DC" w:rsidRPr="009864DC" w:rsidRDefault="009864DC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bCs/>
          <w:color w:val="000000"/>
        </w:rPr>
      </w:pPr>
      <w:r w:rsidRPr="009864DC">
        <w:rPr>
          <w:rFonts w:asciiTheme="minorHAnsi" w:hAnsiTheme="minorHAnsi"/>
          <w:b/>
          <w:bCs/>
          <w:color w:val="000000"/>
        </w:rPr>
        <w:t>Introductions</w:t>
      </w:r>
    </w:p>
    <w:p w14:paraId="0897625E" w14:textId="690C5846" w:rsidR="009864DC" w:rsidRPr="00481AAC" w:rsidRDefault="009864DC" w:rsidP="009864D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Superintendent, Kristine Hodge </w:t>
      </w:r>
      <w:r w:rsidR="004970F0">
        <w:rPr>
          <w:rFonts w:asciiTheme="minorHAnsi" w:hAnsiTheme="minorHAnsi"/>
          <w:color w:val="000000"/>
        </w:rPr>
        <w:t xml:space="preserve">introduced </w:t>
      </w:r>
      <w:r w:rsidR="00177325">
        <w:rPr>
          <w:rFonts w:asciiTheme="minorHAnsi" w:hAnsiTheme="minorHAnsi"/>
          <w:color w:val="000000"/>
        </w:rPr>
        <w:t>Elicia Dumolt in her new role as Medicaid and Funding Supervisor and new Investigative Agent, Ridge Caldwell</w:t>
      </w:r>
      <w:r w:rsidR="00DC5D5A">
        <w:rPr>
          <w:rFonts w:asciiTheme="minorHAnsi" w:hAnsiTheme="minorHAnsi"/>
          <w:color w:val="000000"/>
        </w:rPr>
        <w:t xml:space="preserve">. </w:t>
      </w:r>
      <w:r w:rsidR="00177325">
        <w:rPr>
          <w:rFonts w:asciiTheme="minorHAnsi" w:hAnsiTheme="minorHAnsi"/>
          <w:color w:val="000000"/>
        </w:rPr>
        <w:t>Elicia and Ridge</w:t>
      </w:r>
      <w:r>
        <w:rPr>
          <w:rFonts w:asciiTheme="minorHAnsi" w:hAnsiTheme="minorHAnsi"/>
          <w:color w:val="000000"/>
        </w:rPr>
        <w:t xml:space="preserve"> </w:t>
      </w:r>
      <w:r w:rsidRPr="00481AAC">
        <w:rPr>
          <w:rFonts w:asciiTheme="minorHAnsi" w:hAnsiTheme="minorHAnsi"/>
          <w:color w:val="000000"/>
        </w:rPr>
        <w:t xml:space="preserve">shared information about </w:t>
      </w:r>
      <w:r>
        <w:rPr>
          <w:rFonts w:asciiTheme="minorHAnsi" w:hAnsiTheme="minorHAnsi"/>
          <w:color w:val="000000"/>
        </w:rPr>
        <w:t>themselves and their</w:t>
      </w:r>
      <w:r w:rsidRPr="00481AAC">
        <w:rPr>
          <w:rFonts w:asciiTheme="minorHAnsi" w:hAnsiTheme="minorHAnsi"/>
          <w:color w:val="000000"/>
        </w:rPr>
        <w:t xml:space="preserve"> previous work experience with the Board.</w:t>
      </w:r>
    </w:p>
    <w:p w14:paraId="3A9C83FD" w14:textId="77777777" w:rsidR="007B41DB" w:rsidRDefault="007B41D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6ABB84AB" w14:textId="512CB159" w:rsidR="007A647B" w:rsidRPr="00481AAC" w:rsidRDefault="007A647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Public Comments</w:t>
      </w:r>
    </w:p>
    <w:p w14:paraId="73223865" w14:textId="7C2B0BA2" w:rsidR="000D474E" w:rsidRDefault="00040F8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None</w:t>
      </w:r>
    </w:p>
    <w:p w14:paraId="7CFB5F87" w14:textId="528CAAEA" w:rsidR="007B41DB" w:rsidRDefault="007B41DB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415D51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Minutes</w:t>
      </w:r>
    </w:p>
    <w:p w14:paraId="27CAB79F" w14:textId="01C0C6BC" w:rsidR="0017432E" w:rsidRPr="0017432E" w:rsidRDefault="0017432E" w:rsidP="0017432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  <w:szCs w:val="24"/>
        </w:rPr>
      </w:pPr>
      <w:bookmarkStart w:id="0" w:name="_Hlk519186862"/>
      <w:r>
        <w:rPr>
          <w:rFonts w:asciiTheme="minorHAnsi" w:hAnsiTheme="minorHAnsi"/>
          <w:color w:val="000000"/>
          <w:szCs w:val="24"/>
          <w:u w:val="single"/>
        </w:rPr>
        <w:t>RESOLUTION</w:t>
      </w:r>
      <w:r w:rsidR="00DC5D5A">
        <w:rPr>
          <w:rFonts w:asciiTheme="minorHAnsi" w:hAnsiTheme="minorHAnsi"/>
          <w:color w:val="000000"/>
          <w:szCs w:val="24"/>
          <w:u w:val="single"/>
        </w:rPr>
        <w:t xml:space="preserve"> 2</w:t>
      </w:r>
      <w:r w:rsidR="00177325">
        <w:rPr>
          <w:rFonts w:asciiTheme="minorHAnsi" w:hAnsiTheme="minorHAnsi"/>
          <w:color w:val="000000"/>
          <w:szCs w:val="24"/>
          <w:u w:val="single"/>
        </w:rPr>
        <w:t>4</w:t>
      </w:r>
      <w:r w:rsidR="00DC5D5A">
        <w:rPr>
          <w:rFonts w:asciiTheme="minorHAnsi" w:hAnsiTheme="minorHAnsi"/>
          <w:color w:val="000000"/>
          <w:szCs w:val="24"/>
          <w:u w:val="single"/>
        </w:rPr>
        <w:t>-01</w:t>
      </w:r>
      <w:r w:rsidR="000F425C">
        <w:rPr>
          <w:rFonts w:asciiTheme="minorHAnsi" w:hAnsiTheme="minorHAnsi"/>
          <w:color w:val="000000"/>
          <w:szCs w:val="24"/>
          <w:u w:val="single"/>
        </w:rPr>
        <w:t>-01</w:t>
      </w:r>
    </w:p>
    <w:bookmarkEnd w:id="0"/>
    <w:p w14:paraId="26F324C8" w14:textId="6398F9F0" w:rsidR="0017432E" w:rsidRPr="0017432E" w:rsidRDefault="006422FD" w:rsidP="0017432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Kim Pirie</w:t>
      </w:r>
      <w:r w:rsidR="000F425C">
        <w:rPr>
          <w:rFonts w:asciiTheme="minorHAnsi" w:hAnsiTheme="minorHAnsi"/>
          <w:color w:val="000000"/>
          <w:szCs w:val="24"/>
        </w:rPr>
        <w:t xml:space="preserve"> </w:t>
      </w:r>
      <w:r w:rsidR="0017432E" w:rsidRPr="0017432E">
        <w:rPr>
          <w:rFonts w:asciiTheme="minorHAnsi" w:hAnsiTheme="minorHAnsi"/>
          <w:color w:val="000000"/>
          <w:szCs w:val="24"/>
        </w:rPr>
        <w:t xml:space="preserve">moved to approve the minutes from the </w:t>
      </w:r>
      <w:r w:rsidR="00DC5D5A">
        <w:rPr>
          <w:rFonts w:asciiTheme="minorHAnsi" w:hAnsiTheme="minorHAnsi"/>
          <w:color w:val="000000"/>
          <w:szCs w:val="24"/>
        </w:rPr>
        <w:t xml:space="preserve">December </w:t>
      </w:r>
      <w:r w:rsidR="00177325">
        <w:rPr>
          <w:rFonts w:asciiTheme="minorHAnsi" w:hAnsiTheme="minorHAnsi"/>
          <w:color w:val="000000"/>
          <w:szCs w:val="24"/>
        </w:rPr>
        <w:t>9</w:t>
      </w:r>
      <w:r w:rsidR="000D474E">
        <w:rPr>
          <w:rFonts w:asciiTheme="minorHAnsi" w:hAnsiTheme="minorHAnsi"/>
          <w:color w:val="000000"/>
          <w:szCs w:val="24"/>
        </w:rPr>
        <w:t>, 202</w:t>
      </w:r>
      <w:r w:rsidR="00177325">
        <w:rPr>
          <w:rFonts w:asciiTheme="minorHAnsi" w:hAnsiTheme="minorHAnsi"/>
          <w:color w:val="000000"/>
          <w:szCs w:val="24"/>
        </w:rPr>
        <w:t>3</w:t>
      </w:r>
      <w:r w:rsidR="0017432E" w:rsidRPr="0017432E">
        <w:rPr>
          <w:rFonts w:asciiTheme="minorHAnsi" w:hAnsiTheme="minorHAnsi"/>
          <w:color w:val="000000"/>
          <w:szCs w:val="24"/>
        </w:rPr>
        <w:t xml:space="preserve"> Board Meeting as presented. </w:t>
      </w:r>
      <w:r>
        <w:rPr>
          <w:rFonts w:asciiTheme="minorHAnsi" w:hAnsiTheme="minorHAnsi"/>
          <w:color w:val="000000"/>
          <w:szCs w:val="24"/>
        </w:rPr>
        <w:t>Dana Lehman</w:t>
      </w:r>
      <w:r w:rsidR="000F425C">
        <w:rPr>
          <w:rFonts w:asciiTheme="minorHAnsi" w:hAnsiTheme="minorHAnsi"/>
          <w:color w:val="000000"/>
          <w:szCs w:val="24"/>
        </w:rPr>
        <w:t xml:space="preserve"> </w:t>
      </w:r>
      <w:r w:rsidR="0017432E" w:rsidRPr="0017432E">
        <w:rPr>
          <w:rFonts w:asciiTheme="minorHAnsi" w:hAnsiTheme="minorHAnsi"/>
          <w:color w:val="000000"/>
          <w:szCs w:val="24"/>
        </w:rPr>
        <w:t xml:space="preserve">seconded the motion.  The motion carried. </w:t>
      </w:r>
    </w:p>
    <w:p w14:paraId="58D6D436" w14:textId="77777777" w:rsidR="0017432E" w:rsidRPr="0017432E" w:rsidRDefault="0017432E" w:rsidP="0017432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</w:p>
    <w:p w14:paraId="4539D6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Financial Reports</w:t>
      </w:r>
    </w:p>
    <w:p w14:paraId="56DD5E4B" w14:textId="4F0E4764" w:rsidR="00D96501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</w:t>
      </w:r>
      <w:r w:rsidR="00177325">
        <w:rPr>
          <w:rFonts w:asciiTheme="minorHAnsi" w:hAnsiTheme="minorHAnsi"/>
          <w:color w:val="000000"/>
          <w:u w:val="single"/>
        </w:rPr>
        <w:t>4</w:t>
      </w:r>
      <w:r w:rsidR="00DC5D5A">
        <w:rPr>
          <w:rFonts w:asciiTheme="minorHAnsi" w:hAnsiTheme="minorHAnsi"/>
          <w:color w:val="000000"/>
          <w:u w:val="single"/>
        </w:rPr>
        <w:t>-01</w:t>
      </w:r>
      <w:r w:rsidR="000F425C">
        <w:rPr>
          <w:rFonts w:asciiTheme="minorHAnsi" w:hAnsiTheme="minorHAnsi"/>
          <w:color w:val="000000"/>
          <w:u w:val="single"/>
        </w:rPr>
        <w:t>-02</w:t>
      </w:r>
    </w:p>
    <w:p w14:paraId="0577458E" w14:textId="166A968A" w:rsidR="007F218A" w:rsidRDefault="00177325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Senior Director of Operations and Finance</w:t>
      </w:r>
      <w:r w:rsidR="00F81236">
        <w:rPr>
          <w:rFonts w:asciiTheme="minorHAnsi" w:hAnsiTheme="minorHAnsi"/>
          <w:color w:val="000000"/>
        </w:rPr>
        <w:t>, Amy Funk</w:t>
      </w:r>
      <w:r w:rsidR="007F218A" w:rsidRPr="00481AAC">
        <w:rPr>
          <w:rFonts w:asciiTheme="minorHAnsi" w:hAnsiTheme="minorHAnsi"/>
          <w:color w:val="000000"/>
        </w:rPr>
        <w:t xml:space="preserve"> reviewed the</w:t>
      </w:r>
      <w:r w:rsidR="0044370C" w:rsidRPr="00481AAC">
        <w:rPr>
          <w:rFonts w:asciiTheme="minorHAnsi" w:hAnsiTheme="minorHAnsi"/>
          <w:color w:val="000000"/>
        </w:rPr>
        <w:t xml:space="preserve"> </w:t>
      </w:r>
      <w:r w:rsidR="00DC5D5A">
        <w:rPr>
          <w:rFonts w:asciiTheme="minorHAnsi" w:hAnsiTheme="minorHAnsi"/>
          <w:color w:val="000000"/>
        </w:rPr>
        <w:t>Dec</w:t>
      </w:r>
      <w:r w:rsidR="00040F8C">
        <w:rPr>
          <w:rFonts w:asciiTheme="minorHAnsi" w:hAnsiTheme="minorHAnsi"/>
          <w:color w:val="000000"/>
        </w:rPr>
        <w:t>em</w:t>
      </w:r>
      <w:r w:rsidR="008901B5">
        <w:rPr>
          <w:rFonts w:asciiTheme="minorHAnsi" w:hAnsiTheme="minorHAnsi"/>
          <w:color w:val="000000"/>
        </w:rPr>
        <w:t xml:space="preserve">ber </w:t>
      </w:r>
      <w:r w:rsidR="0079090E">
        <w:rPr>
          <w:rFonts w:asciiTheme="minorHAnsi" w:hAnsiTheme="minorHAnsi"/>
          <w:color w:val="000000"/>
        </w:rPr>
        <w:t>202</w:t>
      </w:r>
      <w:r>
        <w:rPr>
          <w:rFonts w:asciiTheme="minorHAnsi" w:hAnsiTheme="minorHAnsi"/>
          <w:color w:val="000000"/>
        </w:rPr>
        <w:t>3</w:t>
      </w:r>
      <w:r w:rsidR="00045E45" w:rsidRPr="00481AAC">
        <w:rPr>
          <w:rFonts w:asciiTheme="minorHAnsi" w:hAnsiTheme="minorHAnsi"/>
          <w:color w:val="000000"/>
        </w:rPr>
        <w:t xml:space="preserve"> </w:t>
      </w:r>
      <w:r w:rsidR="001167E1" w:rsidRPr="00481AAC">
        <w:rPr>
          <w:rFonts w:asciiTheme="minorHAnsi" w:hAnsiTheme="minorHAnsi"/>
          <w:color w:val="000000"/>
        </w:rPr>
        <w:t>f</w:t>
      </w:r>
      <w:r w:rsidR="007F218A" w:rsidRPr="00481AAC">
        <w:rPr>
          <w:rFonts w:asciiTheme="minorHAnsi" w:hAnsiTheme="minorHAnsi"/>
          <w:color w:val="000000"/>
        </w:rPr>
        <w:t xml:space="preserve">inancial </w:t>
      </w:r>
      <w:r w:rsidR="001167E1" w:rsidRPr="00481AAC">
        <w:rPr>
          <w:rFonts w:asciiTheme="minorHAnsi" w:hAnsiTheme="minorHAnsi"/>
          <w:color w:val="000000"/>
        </w:rPr>
        <w:t>r</w:t>
      </w:r>
      <w:r w:rsidR="007F218A" w:rsidRPr="00481AAC">
        <w:rPr>
          <w:rFonts w:asciiTheme="minorHAnsi" w:hAnsiTheme="minorHAnsi"/>
          <w:color w:val="000000"/>
        </w:rPr>
        <w:t>eports</w:t>
      </w:r>
      <w:r w:rsidR="005451AD" w:rsidRPr="00481AAC">
        <w:rPr>
          <w:rFonts w:asciiTheme="minorHAnsi" w:hAnsiTheme="minorHAnsi"/>
          <w:color w:val="000000"/>
        </w:rPr>
        <w:t>.</w:t>
      </w:r>
      <w:r w:rsidR="00230F78" w:rsidRPr="00481AAC">
        <w:rPr>
          <w:rFonts w:asciiTheme="minorHAnsi" w:hAnsiTheme="minorHAnsi"/>
          <w:color w:val="000000"/>
        </w:rPr>
        <w:t xml:space="preserve"> </w:t>
      </w:r>
      <w:r w:rsidR="006422FD">
        <w:rPr>
          <w:rFonts w:asciiTheme="minorHAnsi" w:hAnsiTheme="minorHAnsi"/>
          <w:color w:val="000000"/>
        </w:rPr>
        <w:t>David Moser</w:t>
      </w:r>
      <w:r w:rsidR="000F425C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 xml:space="preserve">moved to approve the list of </w:t>
      </w:r>
      <w:r w:rsidR="00DC5D5A">
        <w:rPr>
          <w:rFonts w:asciiTheme="minorHAnsi" w:hAnsiTheme="minorHAnsi"/>
          <w:color w:val="000000"/>
        </w:rPr>
        <w:t>Dec</w:t>
      </w:r>
      <w:r w:rsidR="00040F8C">
        <w:rPr>
          <w:rFonts w:asciiTheme="minorHAnsi" w:hAnsiTheme="minorHAnsi"/>
          <w:color w:val="000000"/>
        </w:rPr>
        <w:t>em</w:t>
      </w:r>
      <w:r w:rsidR="008901B5">
        <w:rPr>
          <w:rFonts w:asciiTheme="minorHAnsi" w:hAnsiTheme="minorHAnsi"/>
          <w:color w:val="000000"/>
        </w:rPr>
        <w:t>ber</w:t>
      </w:r>
      <w:r w:rsidR="00CC203C" w:rsidRPr="00481AAC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 xml:space="preserve">expenditures and the financial reports as submitted.  </w:t>
      </w:r>
      <w:r w:rsidR="006422FD">
        <w:rPr>
          <w:rFonts w:asciiTheme="minorHAnsi" w:hAnsiTheme="minorHAnsi"/>
          <w:color w:val="000000"/>
        </w:rPr>
        <w:t>Ted Klecker</w:t>
      </w:r>
      <w:r w:rsidR="000F425C">
        <w:rPr>
          <w:rFonts w:asciiTheme="minorHAnsi" w:hAnsiTheme="minorHAnsi"/>
          <w:color w:val="000000"/>
        </w:rPr>
        <w:t xml:space="preserve"> </w:t>
      </w:r>
      <w:r w:rsidR="007F218A" w:rsidRPr="00481AAC">
        <w:rPr>
          <w:rFonts w:asciiTheme="minorHAnsi" w:hAnsiTheme="minorHAnsi"/>
          <w:color w:val="000000"/>
        </w:rPr>
        <w:t>seconded the motion.  The motion carried.</w:t>
      </w:r>
    </w:p>
    <w:p w14:paraId="26063FB2" w14:textId="77777777" w:rsidR="000C6493" w:rsidRDefault="000C6493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8C6575F" w14:textId="0FE52909" w:rsidR="000C6493" w:rsidRPr="000C6493" w:rsidRDefault="000C6493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0C6493">
        <w:rPr>
          <w:rFonts w:asciiTheme="minorHAnsi" w:hAnsiTheme="minorHAnsi"/>
          <w:b/>
          <w:color w:val="000000"/>
        </w:rPr>
        <w:t>Ethics Council Report</w:t>
      </w:r>
    </w:p>
    <w:p w14:paraId="3FBE3A63" w14:textId="6C6BA866" w:rsidR="00FD75B8" w:rsidRDefault="0084211C" w:rsidP="00FD75B8">
      <w:pPr>
        <w:rPr>
          <w:rFonts w:asciiTheme="minorHAnsi" w:hAnsiTheme="minorHAnsi"/>
        </w:rPr>
      </w:pPr>
      <w:r w:rsidRPr="00E036BA">
        <w:rPr>
          <w:rFonts w:asciiTheme="minorHAnsi" w:hAnsiTheme="minorHAnsi"/>
          <w:color w:val="000000"/>
        </w:rPr>
        <w:t xml:space="preserve">The Ethics Council met at 6:15 p.m. to </w:t>
      </w:r>
      <w:r w:rsidR="007B0C8E">
        <w:rPr>
          <w:rFonts w:asciiTheme="minorHAnsi" w:hAnsiTheme="minorHAnsi"/>
          <w:color w:val="000000"/>
        </w:rPr>
        <w:t xml:space="preserve">review </w:t>
      </w:r>
      <w:r w:rsidR="00177325">
        <w:rPr>
          <w:rFonts w:asciiTheme="minorHAnsi" w:hAnsiTheme="minorHAnsi"/>
          <w:color w:val="000000"/>
        </w:rPr>
        <w:t>18</w:t>
      </w:r>
      <w:r w:rsidRPr="00E036BA">
        <w:rPr>
          <w:rFonts w:asciiTheme="minorHAnsi" w:hAnsiTheme="minorHAnsi"/>
          <w:color w:val="000000"/>
        </w:rPr>
        <w:t xml:space="preserve"> direct service contracts for potential conflicts.  The Council found that no conflicts currently exist with </w:t>
      </w:r>
      <w:r w:rsidR="009864DC" w:rsidRPr="00E036BA">
        <w:rPr>
          <w:rFonts w:asciiTheme="minorHAnsi" w:hAnsiTheme="minorHAnsi"/>
          <w:color w:val="000000"/>
        </w:rPr>
        <w:t xml:space="preserve">the </w:t>
      </w:r>
      <w:r w:rsidRPr="00E036BA">
        <w:rPr>
          <w:rFonts w:asciiTheme="minorHAnsi" w:hAnsiTheme="minorHAnsi"/>
          <w:color w:val="000000"/>
        </w:rPr>
        <w:t xml:space="preserve">entities submitted for review: </w:t>
      </w:r>
      <w:r w:rsidR="009F0047">
        <w:rPr>
          <w:rFonts w:asciiTheme="minorHAnsi" w:hAnsiTheme="minorHAnsi"/>
          <w:color w:val="000000"/>
        </w:rPr>
        <w:t xml:space="preserve">A Way with Words, LLC; Achieve Psychological and Academic Service, LLC; Circle of Hands, LLC; Communication Counts, LLC; EP Counseling, LLC; Helping Hands Center for Special Needs, Corp (dba Bridgeway Academy); Impact Care Ohio, LLC; Jeannette Simios, SLP, LLC; Lisa Lyall, MA, CCC-SLP, LLC; Nationwide Childrens Hospital Corp; Professional Speech Services, </w:t>
      </w:r>
      <w:r w:rsidR="00036C1A">
        <w:rPr>
          <w:rFonts w:asciiTheme="minorHAnsi" w:hAnsiTheme="minorHAnsi"/>
          <w:color w:val="000000"/>
        </w:rPr>
        <w:t>Inc.; Rehab2You, LLC; Relate &amp; Grow, LLC; Sigmund Pediatric Speech Therapy, LLC; SLP2U, LLC; Stephanie Wheeler, MA, CCC-SLP, LLC; Sunbury Speech Therapy, LLC; and Upperhands Homehealth and Social Services, LLC.</w:t>
      </w:r>
    </w:p>
    <w:p w14:paraId="2E1306F1" w14:textId="3C1BCC05" w:rsidR="0084211C" w:rsidRPr="00481AAC" w:rsidRDefault="0084211C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</w:t>
      </w:r>
      <w:r w:rsidR="00177325">
        <w:rPr>
          <w:rFonts w:asciiTheme="minorHAnsi" w:hAnsiTheme="minorHAnsi"/>
          <w:color w:val="000000"/>
          <w:u w:val="single"/>
        </w:rPr>
        <w:t>4</w:t>
      </w:r>
      <w:r w:rsidR="00DC5D5A">
        <w:rPr>
          <w:rFonts w:asciiTheme="minorHAnsi" w:hAnsiTheme="minorHAnsi"/>
          <w:color w:val="000000"/>
          <w:u w:val="single"/>
        </w:rPr>
        <w:t>-01</w:t>
      </w:r>
      <w:r w:rsidR="00C46D14">
        <w:rPr>
          <w:rFonts w:asciiTheme="minorHAnsi" w:hAnsiTheme="minorHAnsi"/>
          <w:color w:val="000000"/>
          <w:u w:val="single"/>
        </w:rPr>
        <w:t>-0</w:t>
      </w:r>
      <w:r w:rsidR="00177325">
        <w:rPr>
          <w:rFonts w:asciiTheme="minorHAnsi" w:hAnsiTheme="minorHAnsi"/>
          <w:color w:val="000000"/>
          <w:u w:val="single"/>
        </w:rPr>
        <w:t>3</w:t>
      </w:r>
    </w:p>
    <w:p w14:paraId="2AFE1DD3" w14:textId="340DFF7C" w:rsidR="0084211C" w:rsidRDefault="006422FD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Howard Heffelfinger</w:t>
      </w:r>
      <w:r w:rsidR="00C46D14">
        <w:rPr>
          <w:rFonts w:asciiTheme="minorHAnsi" w:hAnsiTheme="minorHAnsi"/>
          <w:color w:val="000000"/>
        </w:rPr>
        <w:t xml:space="preserve"> </w:t>
      </w:r>
      <w:r w:rsidR="0084211C" w:rsidRPr="00481AAC">
        <w:rPr>
          <w:rFonts w:asciiTheme="minorHAnsi" w:hAnsiTheme="minorHAnsi"/>
          <w:color w:val="000000"/>
        </w:rPr>
        <w:t xml:space="preserve">moved to approve the Ethics Council Report as presented.  </w:t>
      </w:r>
      <w:r>
        <w:rPr>
          <w:rFonts w:asciiTheme="minorHAnsi" w:hAnsiTheme="minorHAnsi"/>
          <w:color w:val="000000"/>
        </w:rPr>
        <w:t>Kim Pirie</w:t>
      </w:r>
      <w:r w:rsidR="00C46D14">
        <w:rPr>
          <w:rFonts w:asciiTheme="minorHAnsi" w:hAnsiTheme="minorHAnsi"/>
          <w:color w:val="000000"/>
        </w:rPr>
        <w:t xml:space="preserve"> </w:t>
      </w:r>
      <w:r w:rsidR="0084211C" w:rsidRPr="00481AAC">
        <w:rPr>
          <w:rFonts w:asciiTheme="minorHAnsi" w:hAnsiTheme="minorHAnsi"/>
          <w:color w:val="000000"/>
        </w:rPr>
        <w:t xml:space="preserve">seconded the motion.  The motion carried. </w:t>
      </w:r>
    </w:p>
    <w:p w14:paraId="545D3C24" w14:textId="77777777" w:rsidR="00177325" w:rsidRDefault="00177325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3F9727AC" w14:textId="77777777" w:rsidR="00177325" w:rsidRPr="003B1104" w:rsidRDefault="00177325" w:rsidP="0017732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 w:rsidRPr="003B1104">
        <w:rPr>
          <w:rFonts w:cs="Calibri"/>
          <w:b/>
          <w:bCs/>
          <w:color w:val="000000"/>
        </w:rPr>
        <w:lastRenderedPageBreak/>
        <w:t>Executive Session</w:t>
      </w:r>
    </w:p>
    <w:p w14:paraId="24D9BE23" w14:textId="1D4D4DF9" w:rsidR="00177325" w:rsidRPr="003B1104" w:rsidRDefault="00177325" w:rsidP="00177325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u w:val="single"/>
        </w:rPr>
      </w:pPr>
      <w:r w:rsidRPr="003B1104">
        <w:rPr>
          <w:rFonts w:asciiTheme="minorHAnsi" w:hAnsiTheme="minorHAnsi"/>
          <w:color w:val="000000"/>
          <w:u w:val="single"/>
        </w:rPr>
        <w:t xml:space="preserve">RESOLUTION </w:t>
      </w:r>
      <w:r>
        <w:rPr>
          <w:rFonts w:asciiTheme="minorHAnsi" w:hAnsiTheme="minorHAnsi"/>
          <w:color w:val="000000"/>
          <w:u w:val="single"/>
        </w:rPr>
        <w:t>2</w:t>
      </w:r>
      <w:r w:rsidR="00826A28">
        <w:rPr>
          <w:rFonts w:asciiTheme="minorHAnsi" w:hAnsiTheme="minorHAnsi"/>
          <w:color w:val="000000"/>
          <w:u w:val="single"/>
        </w:rPr>
        <w:t>4</w:t>
      </w:r>
      <w:r>
        <w:rPr>
          <w:rFonts w:asciiTheme="minorHAnsi" w:hAnsiTheme="minorHAnsi"/>
          <w:color w:val="000000"/>
          <w:u w:val="single"/>
        </w:rPr>
        <w:t>-01-</w:t>
      </w:r>
      <w:r w:rsidR="00826A28">
        <w:rPr>
          <w:rFonts w:asciiTheme="minorHAnsi" w:hAnsiTheme="minorHAnsi"/>
          <w:color w:val="000000"/>
          <w:u w:val="single"/>
        </w:rPr>
        <w:t>04</w:t>
      </w:r>
    </w:p>
    <w:p w14:paraId="50601796" w14:textId="262ADE10" w:rsidR="00177325" w:rsidRDefault="00177325" w:rsidP="00177325">
      <w:pPr>
        <w:spacing w:after="0"/>
        <w:rPr>
          <w:rFonts w:cs="Calibri"/>
          <w:szCs w:val="24"/>
        </w:rPr>
      </w:pPr>
      <w:r w:rsidRPr="006422FD">
        <w:rPr>
          <w:rFonts w:asciiTheme="minorHAnsi" w:hAnsiTheme="minorHAnsi"/>
          <w:color w:val="000000"/>
        </w:rPr>
        <w:t xml:space="preserve">Ted Klecker moved that the Committee enter into executive session for the purpose of ORC 121.22 (G) (1): to consider the continued employment of a public employee or official and to consider the compensation of a public employee or official, and </w:t>
      </w:r>
      <w:r w:rsidR="00826A28" w:rsidRPr="006422FD">
        <w:rPr>
          <w:rFonts w:asciiTheme="minorHAnsi" w:hAnsiTheme="minorHAnsi"/>
          <w:color w:val="000000"/>
        </w:rPr>
        <w:t>to consider the investigation of charges or complaints against a public employee or official</w:t>
      </w:r>
      <w:r w:rsidRPr="006422FD">
        <w:rPr>
          <w:rFonts w:asciiTheme="minorHAnsi" w:hAnsiTheme="minorHAnsi"/>
          <w:color w:val="000000"/>
        </w:rPr>
        <w:t>.  David Moser seconded</w:t>
      </w:r>
      <w:r>
        <w:rPr>
          <w:rFonts w:asciiTheme="minorHAnsi" w:hAnsiTheme="minorHAnsi"/>
          <w:color w:val="000000"/>
        </w:rPr>
        <w:t xml:space="preserve"> the motion.  The roll call vote was as follows: </w:t>
      </w:r>
      <w:r w:rsidRPr="001528FD">
        <w:rPr>
          <w:rFonts w:cs="Calibri"/>
          <w:szCs w:val="24"/>
        </w:rPr>
        <w:t>Louis Borowicz, yes; David Moser, yes;</w:t>
      </w:r>
      <w:r>
        <w:rPr>
          <w:rFonts w:cs="Calibri"/>
          <w:szCs w:val="24"/>
        </w:rPr>
        <w:t xml:space="preserve"> Ted Klecker, yes;</w:t>
      </w:r>
      <w:r w:rsidRPr="001528FD">
        <w:rPr>
          <w:rFonts w:cs="Calibri"/>
          <w:szCs w:val="24"/>
        </w:rPr>
        <w:t xml:space="preserve"> Howard Heffelfinger, yes; </w:t>
      </w:r>
      <w:r>
        <w:rPr>
          <w:rFonts w:cs="Calibri"/>
          <w:szCs w:val="24"/>
        </w:rPr>
        <w:t>Dana Lehman</w:t>
      </w:r>
      <w:r w:rsidRPr="001528FD">
        <w:rPr>
          <w:rFonts w:cs="Calibri"/>
          <w:szCs w:val="24"/>
        </w:rPr>
        <w:t>, yes</w:t>
      </w:r>
      <w:r>
        <w:rPr>
          <w:rFonts w:cs="Calibri"/>
          <w:szCs w:val="24"/>
        </w:rPr>
        <w:t>; Kim Pirie, yes</w:t>
      </w:r>
      <w:r w:rsidRPr="001528FD">
        <w:rPr>
          <w:rFonts w:cs="Calibri"/>
          <w:szCs w:val="24"/>
        </w:rPr>
        <w:t>.  The motion carried.</w:t>
      </w:r>
    </w:p>
    <w:p w14:paraId="1175AB4A" w14:textId="77777777" w:rsidR="00177325" w:rsidRDefault="00177325" w:rsidP="00177325">
      <w:pPr>
        <w:spacing w:after="0"/>
        <w:rPr>
          <w:rFonts w:cs="Calibri"/>
          <w:szCs w:val="24"/>
        </w:rPr>
      </w:pPr>
    </w:p>
    <w:p w14:paraId="6A38E888" w14:textId="5794F0CB" w:rsidR="00177325" w:rsidRDefault="00177325" w:rsidP="00177325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 xml:space="preserve">The Board entered into executive session at </w:t>
      </w:r>
      <w:r w:rsidR="006422FD">
        <w:rPr>
          <w:rFonts w:cs="Calibri"/>
          <w:szCs w:val="24"/>
        </w:rPr>
        <w:t>6:44</w:t>
      </w:r>
      <w:r>
        <w:rPr>
          <w:rFonts w:cs="Calibri"/>
          <w:szCs w:val="24"/>
        </w:rPr>
        <w:t xml:space="preserve"> p.m.</w:t>
      </w:r>
    </w:p>
    <w:p w14:paraId="243DA185" w14:textId="77777777" w:rsidR="00177325" w:rsidRDefault="00177325" w:rsidP="00177325">
      <w:pPr>
        <w:spacing w:after="0"/>
        <w:rPr>
          <w:rFonts w:cs="Calibri"/>
          <w:szCs w:val="24"/>
        </w:rPr>
      </w:pPr>
    </w:p>
    <w:p w14:paraId="6B6A254F" w14:textId="70852569" w:rsidR="00177325" w:rsidRDefault="00177325" w:rsidP="00177325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 xml:space="preserve">The regular meeting of the Board reconvened at </w:t>
      </w:r>
      <w:r w:rsidR="006422FD">
        <w:rPr>
          <w:rFonts w:cs="Calibri"/>
          <w:szCs w:val="24"/>
        </w:rPr>
        <w:t>7:32</w:t>
      </w:r>
      <w:r>
        <w:rPr>
          <w:rFonts w:cs="Calibri"/>
          <w:szCs w:val="24"/>
        </w:rPr>
        <w:t xml:space="preserve"> p.m.</w:t>
      </w:r>
    </w:p>
    <w:p w14:paraId="6226382A" w14:textId="77777777" w:rsidR="00177325" w:rsidRDefault="00177325" w:rsidP="00177325">
      <w:pPr>
        <w:spacing w:after="0"/>
        <w:rPr>
          <w:rFonts w:cs="Calibri"/>
          <w:szCs w:val="24"/>
        </w:rPr>
      </w:pPr>
    </w:p>
    <w:p w14:paraId="085370AF" w14:textId="037212F2" w:rsidR="003B1104" w:rsidRDefault="007F218A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New Business - Board Action Items</w:t>
      </w:r>
    </w:p>
    <w:p w14:paraId="1ABD0741" w14:textId="77777777" w:rsidR="00C71882" w:rsidRPr="00C71882" w:rsidRDefault="00C71882" w:rsidP="00C71882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</w:p>
    <w:p w14:paraId="18D0777D" w14:textId="604AD812" w:rsidR="00C71882" w:rsidRDefault="00C71882" w:rsidP="00C71882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 xml:space="preserve">Superintendent </w:t>
      </w:r>
      <w:r w:rsidR="00A61EF5">
        <w:rPr>
          <w:rFonts w:cs="Calibri"/>
          <w:szCs w:val="24"/>
        </w:rPr>
        <w:t xml:space="preserve">Performance </w:t>
      </w:r>
      <w:r>
        <w:rPr>
          <w:rFonts w:cs="Calibri"/>
          <w:szCs w:val="24"/>
        </w:rPr>
        <w:t xml:space="preserve">Evaluation </w:t>
      </w:r>
    </w:p>
    <w:p w14:paraId="1084C743" w14:textId="14031D41" w:rsidR="00C71882" w:rsidRPr="005F70C2" w:rsidRDefault="00C71882" w:rsidP="00C71882">
      <w:pPr>
        <w:spacing w:after="0"/>
        <w:ind w:firstLine="360"/>
        <w:rPr>
          <w:rFonts w:cs="Calibri"/>
          <w:szCs w:val="24"/>
          <w:u w:val="single"/>
        </w:rPr>
      </w:pPr>
      <w:r w:rsidRPr="005F70C2">
        <w:rPr>
          <w:rFonts w:cs="Calibri"/>
          <w:szCs w:val="24"/>
          <w:u w:val="single"/>
        </w:rPr>
        <w:t>RESOLUTION 2</w:t>
      </w:r>
      <w:r>
        <w:rPr>
          <w:rFonts w:cs="Calibri"/>
          <w:szCs w:val="24"/>
          <w:u w:val="single"/>
        </w:rPr>
        <w:t>4</w:t>
      </w:r>
      <w:r w:rsidRPr="005F70C2">
        <w:rPr>
          <w:rFonts w:cs="Calibri"/>
          <w:szCs w:val="24"/>
          <w:u w:val="single"/>
        </w:rPr>
        <w:t>-01-</w:t>
      </w:r>
      <w:r>
        <w:rPr>
          <w:rFonts w:cs="Calibri"/>
          <w:szCs w:val="24"/>
          <w:u w:val="single"/>
        </w:rPr>
        <w:t>05</w:t>
      </w:r>
    </w:p>
    <w:p w14:paraId="50DD0871" w14:textId="7433EC8B" w:rsidR="00C71882" w:rsidRDefault="00C71882" w:rsidP="00C71882">
      <w:pPr>
        <w:spacing w:after="0"/>
        <w:ind w:left="360"/>
        <w:rPr>
          <w:rFonts w:cs="Calibri"/>
          <w:szCs w:val="24"/>
        </w:rPr>
      </w:pPr>
      <w:r>
        <w:rPr>
          <w:rFonts w:cs="Calibri"/>
          <w:szCs w:val="24"/>
        </w:rPr>
        <w:t xml:space="preserve">Kim Pirie moved to authorize the Board President to execute the Superintendent’s </w:t>
      </w:r>
      <w:r w:rsidR="00A61EF5">
        <w:rPr>
          <w:rFonts w:cs="Calibri"/>
          <w:szCs w:val="24"/>
        </w:rPr>
        <w:t xml:space="preserve">performance </w:t>
      </w:r>
      <w:r>
        <w:rPr>
          <w:rFonts w:cs="Calibri"/>
          <w:szCs w:val="24"/>
        </w:rPr>
        <w:t>evaluation and place it in the appropriate file.  Dana Lehman seconded the motion.  The motion carried.</w:t>
      </w:r>
    </w:p>
    <w:p w14:paraId="1D96B8C0" w14:textId="77777777" w:rsidR="00C71882" w:rsidRDefault="00C71882" w:rsidP="00C71882">
      <w:pPr>
        <w:spacing w:after="0"/>
        <w:rPr>
          <w:rFonts w:cs="Calibri"/>
          <w:szCs w:val="24"/>
        </w:rPr>
      </w:pPr>
    </w:p>
    <w:p w14:paraId="1966D39A" w14:textId="7AA46DAE" w:rsidR="00C71882" w:rsidRDefault="00C71882" w:rsidP="002A6F0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Superintendent Contract</w:t>
      </w:r>
    </w:p>
    <w:p w14:paraId="6C0A6D64" w14:textId="2BA8408E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3B1104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</w:t>
      </w:r>
      <w:r w:rsidR="00826A28">
        <w:rPr>
          <w:rFonts w:asciiTheme="minorHAnsi" w:hAnsiTheme="minorHAnsi"/>
          <w:color w:val="000000"/>
          <w:u w:val="single"/>
        </w:rPr>
        <w:t>4</w:t>
      </w:r>
      <w:r w:rsidR="00DC5D5A">
        <w:rPr>
          <w:rFonts w:asciiTheme="minorHAnsi" w:hAnsiTheme="minorHAnsi"/>
          <w:color w:val="000000"/>
          <w:u w:val="single"/>
        </w:rPr>
        <w:t>-01</w:t>
      </w:r>
      <w:r w:rsidR="00C46D14">
        <w:rPr>
          <w:rFonts w:asciiTheme="minorHAnsi" w:hAnsiTheme="minorHAnsi"/>
          <w:color w:val="000000"/>
          <w:u w:val="single"/>
        </w:rPr>
        <w:t>-0</w:t>
      </w:r>
      <w:r w:rsidR="00C71882">
        <w:rPr>
          <w:rFonts w:asciiTheme="minorHAnsi" w:hAnsiTheme="minorHAnsi"/>
          <w:color w:val="000000"/>
          <w:u w:val="single"/>
        </w:rPr>
        <w:t>6</w:t>
      </w:r>
    </w:p>
    <w:p w14:paraId="35C84531" w14:textId="08F0B809" w:rsidR="003B1104" w:rsidRDefault="00C71882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Ted Klecker</w:t>
      </w:r>
      <w:r w:rsidR="00C46D14">
        <w:rPr>
          <w:rFonts w:asciiTheme="minorHAnsi" w:hAnsiTheme="minorHAnsi"/>
          <w:color w:val="000000"/>
        </w:rPr>
        <w:t xml:space="preserve"> </w:t>
      </w:r>
      <w:r w:rsidR="008D472D">
        <w:rPr>
          <w:rFonts w:asciiTheme="minorHAnsi" w:hAnsiTheme="minorHAnsi"/>
          <w:color w:val="000000"/>
        </w:rPr>
        <w:t xml:space="preserve">moved to </w:t>
      </w:r>
      <w:r w:rsidR="00A61EF5">
        <w:rPr>
          <w:rFonts w:asciiTheme="minorHAnsi" w:hAnsiTheme="minorHAnsi"/>
          <w:color w:val="000000"/>
        </w:rPr>
        <w:t xml:space="preserve">authorize the Board President to execute </w:t>
      </w:r>
      <w:r w:rsidR="00826A28">
        <w:rPr>
          <w:rFonts w:asciiTheme="minorHAnsi" w:hAnsiTheme="minorHAnsi"/>
          <w:color w:val="000000"/>
        </w:rPr>
        <w:t>the Superintendent’s employment contract</w:t>
      </w:r>
      <w:r w:rsidR="00A61EF5">
        <w:rPr>
          <w:rFonts w:asciiTheme="minorHAnsi" w:hAnsiTheme="minorHAnsi"/>
          <w:color w:val="000000"/>
        </w:rPr>
        <w:t xml:space="preserve"> effective January 1, 2024</w:t>
      </w:r>
      <w:r w:rsidR="008D472D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David Moser</w:t>
      </w:r>
      <w:r w:rsidR="00C46D14">
        <w:rPr>
          <w:rFonts w:asciiTheme="minorHAnsi" w:hAnsiTheme="minorHAnsi"/>
          <w:color w:val="000000"/>
        </w:rPr>
        <w:t xml:space="preserve"> </w:t>
      </w:r>
      <w:r w:rsidR="008D472D">
        <w:rPr>
          <w:rFonts w:asciiTheme="minorHAnsi" w:hAnsiTheme="minorHAnsi"/>
          <w:color w:val="000000"/>
        </w:rPr>
        <w:t xml:space="preserve">seconded the motion.  </w:t>
      </w:r>
      <w:r w:rsidR="001751AF">
        <w:rPr>
          <w:rFonts w:asciiTheme="minorHAnsi" w:hAnsiTheme="minorHAnsi"/>
          <w:color w:val="000000"/>
        </w:rPr>
        <w:t>The motion carried.</w:t>
      </w:r>
    </w:p>
    <w:p w14:paraId="02FDAE47" w14:textId="77777777" w:rsidR="00C71882" w:rsidRDefault="00C71882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4D573463" w14:textId="77777777" w:rsidR="00C71882" w:rsidRDefault="00C71882" w:rsidP="00C71882">
      <w:pPr>
        <w:pStyle w:val="ListParagraph"/>
        <w:numPr>
          <w:ilvl w:val="0"/>
          <w:numId w:val="35"/>
        </w:numPr>
        <w:spacing w:after="0"/>
        <w:rPr>
          <w:rFonts w:cs="Calibri"/>
          <w:szCs w:val="24"/>
        </w:rPr>
      </w:pPr>
      <w:r>
        <w:rPr>
          <w:rFonts w:cs="Calibri"/>
          <w:szCs w:val="24"/>
        </w:rPr>
        <w:t>Superintendent Salary Increase</w:t>
      </w:r>
    </w:p>
    <w:p w14:paraId="25818798" w14:textId="164E7960" w:rsidR="00C71882" w:rsidRPr="005F70C2" w:rsidRDefault="00C71882" w:rsidP="00C71882">
      <w:pPr>
        <w:spacing w:after="0"/>
        <w:ind w:firstLine="360"/>
        <w:rPr>
          <w:rFonts w:cs="Calibri"/>
          <w:szCs w:val="24"/>
          <w:u w:val="single"/>
        </w:rPr>
      </w:pPr>
      <w:r w:rsidRPr="005F70C2">
        <w:rPr>
          <w:rFonts w:cs="Calibri"/>
          <w:szCs w:val="24"/>
          <w:u w:val="single"/>
        </w:rPr>
        <w:t>RESOLUTION 2</w:t>
      </w:r>
      <w:r w:rsidR="001F6B72">
        <w:rPr>
          <w:rFonts w:cs="Calibri"/>
          <w:szCs w:val="24"/>
          <w:u w:val="single"/>
        </w:rPr>
        <w:t>4</w:t>
      </w:r>
      <w:r>
        <w:rPr>
          <w:rFonts w:cs="Calibri"/>
          <w:szCs w:val="24"/>
          <w:u w:val="single"/>
        </w:rPr>
        <w:t>-01-07</w:t>
      </w:r>
    </w:p>
    <w:p w14:paraId="753B8C96" w14:textId="3EC033C8" w:rsidR="00C71882" w:rsidRDefault="00C71882" w:rsidP="00C71882">
      <w:pPr>
        <w:spacing w:after="0"/>
        <w:ind w:left="360"/>
        <w:rPr>
          <w:rFonts w:cs="Calibri"/>
          <w:szCs w:val="24"/>
        </w:rPr>
      </w:pPr>
      <w:r>
        <w:rPr>
          <w:rFonts w:cs="Calibri"/>
          <w:szCs w:val="24"/>
        </w:rPr>
        <w:t>Kim Pirie moved to approve a four percent increase to the Superintendent’s salary</w:t>
      </w:r>
      <w:r w:rsidR="00A61EF5">
        <w:rPr>
          <w:rFonts w:cs="Calibri"/>
          <w:szCs w:val="24"/>
        </w:rPr>
        <w:t xml:space="preserve"> effective the first pay period of 2024</w:t>
      </w:r>
      <w:r>
        <w:rPr>
          <w:rFonts w:cs="Calibri"/>
          <w:szCs w:val="24"/>
        </w:rPr>
        <w:t>.  Dana Lehman seconded the motion.  The motion carried.</w:t>
      </w:r>
    </w:p>
    <w:p w14:paraId="177850D3" w14:textId="77777777" w:rsidR="00826A28" w:rsidRDefault="00826A28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50099477" w14:textId="77777777" w:rsidR="00826A28" w:rsidRPr="007A07EB" w:rsidRDefault="00826A28" w:rsidP="00826A2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Bylaws</w:t>
      </w:r>
    </w:p>
    <w:p w14:paraId="1A917C97" w14:textId="73AD365C" w:rsidR="00826A28" w:rsidRPr="006E4F8E" w:rsidRDefault="00826A28" w:rsidP="00826A28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6E4F8E">
        <w:rPr>
          <w:rFonts w:asciiTheme="minorHAnsi" w:hAnsiTheme="minorHAnsi" w:cstheme="minorHAnsi"/>
          <w:color w:val="000000"/>
          <w:u w:val="single"/>
        </w:rPr>
        <w:t xml:space="preserve">RESOLUTION </w:t>
      </w:r>
      <w:r>
        <w:rPr>
          <w:rFonts w:asciiTheme="minorHAnsi" w:hAnsiTheme="minorHAnsi" w:cstheme="minorHAnsi"/>
          <w:color w:val="000000"/>
          <w:u w:val="single"/>
        </w:rPr>
        <w:t>24-01-0</w:t>
      </w:r>
      <w:r w:rsidR="006422FD">
        <w:rPr>
          <w:rFonts w:asciiTheme="minorHAnsi" w:hAnsiTheme="minorHAnsi" w:cstheme="minorHAnsi"/>
          <w:color w:val="000000"/>
          <w:u w:val="single"/>
        </w:rPr>
        <w:t>8</w:t>
      </w:r>
    </w:p>
    <w:p w14:paraId="02A71215" w14:textId="21D6F86E" w:rsidR="00826A28" w:rsidRDefault="00826A28" w:rsidP="00826A28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 w:rsidRPr="006422FD">
        <w:rPr>
          <w:rFonts w:asciiTheme="minorHAnsi" w:hAnsiTheme="minorHAnsi"/>
          <w:color w:val="000000"/>
        </w:rPr>
        <w:t>David Moser</w:t>
      </w:r>
      <w:r>
        <w:rPr>
          <w:rFonts w:asciiTheme="minorHAnsi" w:hAnsiTheme="minorHAnsi"/>
          <w:color w:val="000000"/>
        </w:rPr>
        <w:t xml:space="preserve"> </w:t>
      </w:r>
      <w:r w:rsidRPr="00481AAC">
        <w:rPr>
          <w:rFonts w:asciiTheme="minorHAnsi" w:hAnsiTheme="minorHAnsi"/>
          <w:color w:val="000000"/>
        </w:rPr>
        <w:t>moved to</w:t>
      </w:r>
      <w:r>
        <w:rPr>
          <w:rFonts w:asciiTheme="minorHAnsi" w:hAnsiTheme="minorHAnsi"/>
          <w:color w:val="000000"/>
        </w:rPr>
        <w:t xml:space="preserve"> approve the 2024 Bylaws</w:t>
      </w:r>
      <w:r w:rsidR="00AA46FB">
        <w:rPr>
          <w:rFonts w:asciiTheme="minorHAnsi" w:hAnsiTheme="minorHAnsi"/>
          <w:color w:val="000000"/>
        </w:rPr>
        <w:t xml:space="preserve"> as presented</w:t>
      </w:r>
      <w:r>
        <w:rPr>
          <w:rFonts w:asciiTheme="minorHAnsi" w:hAnsiTheme="minorHAnsi"/>
          <w:color w:val="000000"/>
        </w:rPr>
        <w:t>.</w:t>
      </w:r>
      <w:r w:rsidRPr="00481AAC">
        <w:rPr>
          <w:rFonts w:asciiTheme="minorHAnsi" w:hAnsiTheme="minorHAnsi"/>
          <w:color w:val="000000"/>
        </w:rPr>
        <w:t xml:space="preserve">  </w:t>
      </w:r>
      <w:r w:rsidR="006422FD">
        <w:rPr>
          <w:rFonts w:asciiTheme="minorHAnsi" w:hAnsiTheme="minorHAnsi"/>
          <w:color w:val="000000"/>
        </w:rPr>
        <w:t>Ted Klecker</w:t>
      </w:r>
      <w:r>
        <w:rPr>
          <w:rFonts w:asciiTheme="minorHAnsi" w:hAnsiTheme="minorHAnsi"/>
          <w:color w:val="000000"/>
        </w:rPr>
        <w:t xml:space="preserve"> </w:t>
      </w:r>
      <w:r w:rsidRPr="00481AAC">
        <w:rPr>
          <w:rFonts w:asciiTheme="minorHAnsi" w:hAnsiTheme="minorHAnsi"/>
          <w:color w:val="000000"/>
        </w:rPr>
        <w:t xml:space="preserve">seconded the motion. The motion carried. </w:t>
      </w:r>
    </w:p>
    <w:p w14:paraId="73817BA7" w14:textId="77777777" w:rsidR="00826A28" w:rsidRDefault="00826A28" w:rsidP="00826A28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A165808" w14:textId="77777777" w:rsidR="00826A28" w:rsidRDefault="00826A28" w:rsidP="00826A2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Revised Table of Organization</w:t>
      </w:r>
    </w:p>
    <w:p w14:paraId="663BF190" w14:textId="1B068056" w:rsidR="00826A28" w:rsidRPr="006E4F8E" w:rsidRDefault="00826A28" w:rsidP="00826A28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6E4F8E">
        <w:rPr>
          <w:rFonts w:asciiTheme="minorHAnsi" w:hAnsiTheme="minorHAnsi" w:cstheme="minorHAnsi"/>
          <w:color w:val="000000"/>
          <w:u w:val="single"/>
        </w:rPr>
        <w:t xml:space="preserve">RESOLUTION </w:t>
      </w:r>
      <w:r>
        <w:rPr>
          <w:rFonts w:asciiTheme="minorHAnsi" w:hAnsiTheme="minorHAnsi" w:cstheme="minorHAnsi"/>
          <w:color w:val="000000"/>
          <w:u w:val="single"/>
        </w:rPr>
        <w:t>24-01-0</w:t>
      </w:r>
      <w:r w:rsidR="006422FD">
        <w:rPr>
          <w:rFonts w:asciiTheme="minorHAnsi" w:hAnsiTheme="minorHAnsi" w:cstheme="minorHAnsi"/>
          <w:color w:val="000000"/>
          <w:u w:val="single"/>
        </w:rPr>
        <w:t>9</w:t>
      </w:r>
    </w:p>
    <w:p w14:paraId="2AB419D3" w14:textId="355E102C" w:rsidR="00826A28" w:rsidRPr="00826A28" w:rsidRDefault="00826A28" w:rsidP="00826A28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 w:rsidRPr="006422FD">
        <w:rPr>
          <w:rFonts w:asciiTheme="minorHAnsi" w:hAnsiTheme="minorHAnsi" w:cstheme="minorHAnsi"/>
          <w:color w:val="000000"/>
        </w:rPr>
        <w:t>Howard Heffelfinger</w:t>
      </w:r>
      <w:r>
        <w:rPr>
          <w:rFonts w:asciiTheme="minorHAnsi" w:hAnsiTheme="minorHAnsi" w:cstheme="minorHAnsi"/>
          <w:color w:val="000000"/>
        </w:rPr>
        <w:t xml:space="preserve"> moved to approve the revised Table of Organization </w:t>
      </w:r>
      <w:r>
        <w:rPr>
          <w:rFonts w:asciiTheme="minorHAnsi" w:hAnsiTheme="minorHAnsi"/>
          <w:color w:val="000000"/>
        </w:rPr>
        <w:t>as presented</w:t>
      </w:r>
      <w:r>
        <w:rPr>
          <w:rFonts w:asciiTheme="minorHAnsi" w:hAnsiTheme="minorHAnsi" w:cstheme="minorHAnsi"/>
          <w:color w:val="000000"/>
        </w:rPr>
        <w:t xml:space="preserve">.  </w:t>
      </w:r>
      <w:r w:rsidR="006422FD">
        <w:rPr>
          <w:rFonts w:asciiTheme="minorHAnsi" w:hAnsiTheme="minorHAnsi" w:cstheme="minorHAnsi"/>
          <w:color w:val="000000"/>
        </w:rPr>
        <w:t>Dana Lehman</w:t>
      </w:r>
      <w:r>
        <w:rPr>
          <w:rFonts w:asciiTheme="minorHAnsi" w:hAnsiTheme="minorHAnsi" w:cstheme="minorHAnsi"/>
          <w:color w:val="000000"/>
        </w:rPr>
        <w:t xml:space="preserve"> seconded the motion.  The motion carried.</w:t>
      </w:r>
    </w:p>
    <w:p w14:paraId="5AD95F93" w14:textId="77777777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695B3DC0" w14:textId="217EFD05" w:rsidR="002A6F0B" w:rsidRDefault="001751AF" w:rsidP="002A6F0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Resolution for Payment of Non-Federal Share of Medicaid Waiver Expenditure</w:t>
      </w:r>
    </w:p>
    <w:p w14:paraId="1A5EF604" w14:textId="0A20BE4E" w:rsidR="002A6F0B" w:rsidRDefault="002A6F0B" w:rsidP="002A6F0B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922DCC"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</w:t>
      </w:r>
      <w:r w:rsidR="00826A28">
        <w:rPr>
          <w:rFonts w:asciiTheme="minorHAnsi" w:hAnsiTheme="minorHAnsi"/>
          <w:color w:val="000000"/>
          <w:u w:val="single"/>
        </w:rPr>
        <w:t>4</w:t>
      </w:r>
      <w:r w:rsidR="001751AF">
        <w:rPr>
          <w:rFonts w:asciiTheme="minorHAnsi" w:hAnsiTheme="minorHAnsi"/>
          <w:color w:val="000000"/>
          <w:u w:val="single"/>
        </w:rPr>
        <w:t>-01</w:t>
      </w:r>
      <w:r w:rsidR="00C46D14">
        <w:rPr>
          <w:rFonts w:asciiTheme="minorHAnsi" w:hAnsiTheme="minorHAnsi"/>
          <w:color w:val="000000"/>
          <w:u w:val="single"/>
        </w:rPr>
        <w:t>-</w:t>
      </w:r>
      <w:r w:rsidR="006422FD">
        <w:rPr>
          <w:rFonts w:asciiTheme="minorHAnsi" w:hAnsiTheme="minorHAnsi"/>
          <w:color w:val="000000"/>
          <w:u w:val="single"/>
        </w:rPr>
        <w:t>10</w:t>
      </w:r>
    </w:p>
    <w:p w14:paraId="5DBE09C7" w14:textId="6E963509" w:rsidR="008D472D" w:rsidRPr="00FF4AE3" w:rsidRDefault="006422FD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szCs w:val="24"/>
          <w:u w:val="single"/>
        </w:rPr>
      </w:pPr>
      <w:r>
        <w:rPr>
          <w:rFonts w:asciiTheme="minorHAnsi" w:hAnsiTheme="minorHAnsi"/>
          <w:color w:val="000000"/>
        </w:rPr>
        <w:lastRenderedPageBreak/>
        <w:t>Kim Pirie</w:t>
      </w:r>
      <w:r w:rsidR="00C46D14">
        <w:rPr>
          <w:rFonts w:asciiTheme="minorHAnsi" w:hAnsiTheme="minorHAnsi"/>
          <w:color w:val="000000"/>
        </w:rPr>
        <w:t xml:space="preserve"> </w:t>
      </w:r>
      <w:r w:rsidR="008D472D">
        <w:rPr>
          <w:rFonts w:asciiTheme="minorHAnsi" w:hAnsiTheme="minorHAnsi"/>
          <w:color w:val="000000"/>
        </w:rPr>
        <w:t xml:space="preserve">moved to approve </w:t>
      </w:r>
      <w:r w:rsidR="008D472D" w:rsidRPr="00FF4AE3">
        <w:rPr>
          <w:szCs w:val="24"/>
        </w:rPr>
        <w:t xml:space="preserve">that the Delaware County Board of Developmental Disabilities set aside a total of </w:t>
      </w:r>
      <w:r w:rsidR="008D472D">
        <w:rPr>
          <w:szCs w:val="24"/>
        </w:rPr>
        <w:t>$</w:t>
      </w:r>
      <w:r w:rsidR="00826A28">
        <w:rPr>
          <w:szCs w:val="24"/>
        </w:rPr>
        <w:t>14,063,802</w:t>
      </w:r>
      <w:r w:rsidR="008D472D">
        <w:rPr>
          <w:szCs w:val="24"/>
        </w:rPr>
        <w:t xml:space="preserve"> in calendar year 202</w:t>
      </w:r>
      <w:r w:rsidR="00826A28">
        <w:rPr>
          <w:szCs w:val="24"/>
        </w:rPr>
        <w:t>4</w:t>
      </w:r>
      <w:r w:rsidR="008D472D" w:rsidRPr="00FF4AE3">
        <w:rPr>
          <w:szCs w:val="24"/>
        </w:rPr>
        <w:t xml:space="preserve"> to pay the Medicaid</w:t>
      </w:r>
      <w:r w:rsidR="008D472D" w:rsidRPr="00FF4AE3">
        <w:rPr>
          <w:color w:val="FF0000"/>
          <w:szCs w:val="24"/>
        </w:rPr>
        <w:t xml:space="preserve"> </w:t>
      </w:r>
      <w:r w:rsidR="008D472D" w:rsidRPr="00FF4AE3">
        <w:rPr>
          <w:szCs w:val="24"/>
        </w:rPr>
        <w:t xml:space="preserve">match obligation for the non-federal share of services as required by Section 5126.0511(B) of the Ohio Revised Code. </w:t>
      </w:r>
      <w:r w:rsidR="008D472D">
        <w:rPr>
          <w:szCs w:val="24"/>
        </w:rPr>
        <w:t xml:space="preserve"> </w:t>
      </w:r>
      <w:r>
        <w:rPr>
          <w:szCs w:val="24"/>
        </w:rPr>
        <w:t>David Moser</w:t>
      </w:r>
      <w:r w:rsidR="00C46D14">
        <w:rPr>
          <w:szCs w:val="24"/>
        </w:rPr>
        <w:t xml:space="preserve"> </w:t>
      </w:r>
      <w:r w:rsidR="008D472D" w:rsidRPr="00FF4AE3">
        <w:rPr>
          <w:rFonts w:asciiTheme="minorHAnsi" w:hAnsiTheme="minorHAnsi"/>
          <w:color w:val="000000"/>
        </w:rPr>
        <w:t>seconded the motion.  The motion carried.</w:t>
      </w:r>
    </w:p>
    <w:p w14:paraId="4CD6189B" w14:textId="4C7AC721" w:rsidR="007B41DB" w:rsidRDefault="007B41DB" w:rsidP="007B41DB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D360825" w14:textId="1A6B07A5" w:rsidR="007B41DB" w:rsidRDefault="001751AF" w:rsidP="007B41D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Resolution to Not Provide Educational Services</w:t>
      </w:r>
    </w:p>
    <w:p w14:paraId="259660C2" w14:textId="1E83F3F3" w:rsidR="007B41DB" w:rsidRPr="007B41DB" w:rsidRDefault="007B41DB" w:rsidP="007B41DB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7B41DB"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</w:t>
      </w:r>
      <w:r w:rsidR="00826A28">
        <w:rPr>
          <w:rFonts w:asciiTheme="minorHAnsi" w:hAnsiTheme="minorHAnsi"/>
          <w:color w:val="000000"/>
          <w:u w:val="single"/>
        </w:rPr>
        <w:t>4</w:t>
      </w:r>
      <w:r w:rsidR="001751AF">
        <w:rPr>
          <w:rFonts w:asciiTheme="minorHAnsi" w:hAnsiTheme="minorHAnsi"/>
          <w:color w:val="000000"/>
          <w:u w:val="single"/>
        </w:rPr>
        <w:t>-01</w:t>
      </w:r>
      <w:r w:rsidR="00C46D14">
        <w:rPr>
          <w:rFonts w:asciiTheme="minorHAnsi" w:hAnsiTheme="minorHAnsi"/>
          <w:color w:val="000000"/>
          <w:u w:val="single"/>
        </w:rPr>
        <w:t>-</w:t>
      </w:r>
      <w:r w:rsidR="006422FD">
        <w:rPr>
          <w:rFonts w:asciiTheme="minorHAnsi" w:hAnsiTheme="minorHAnsi"/>
          <w:color w:val="000000"/>
          <w:u w:val="single"/>
        </w:rPr>
        <w:t>11</w:t>
      </w:r>
    </w:p>
    <w:p w14:paraId="55FC6B42" w14:textId="59F217C3" w:rsidR="008D472D" w:rsidRPr="00481AAC" w:rsidRDefault="00C46D14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 w:rsidRPr="006422FD">
        <w:rPr>
          <w:rFonts w:asciiTheme="minorHAnsi" w:hAnsiTheme="minorHAnsi"/>
          <w:color w:val="000000"/>
        </w:rPr>
        <w:t xml:space="preserve">David Moser </w:t>
      </w:r>
      <w:r w:rsidR="008D472D" w:rsidRPr="006422FD">
        <w:rPr>
          <w:rFonts w:asciiTheme="minorHAnsi" w:hAnsiTheme="minorHAnsi"/>
          <w:vanish/>
          <w:color w:val="000000"/>
        </w:rPr>
        <w:t xml:space="preserve">David Moser </w:t>
      </w:r>
      <w:r w:rsidR="008D472D" w:rsidRPr="006422FD">
        <w:rPr>
          <w:rFonts w:asciiTheme="minorHAnsi" w:hAnsiTheme="minorHAnsi"/>
          <w:color w:val="000000"/>
        </w:rPr>
        <w:t xml:space="preserve">moved that the Delaware County Board of Developmental Disabilities will not participate in the provision of or contract for educational services for children ages six through twenty-one years of age.  </w:t>
      </w:r>
      <w:r w:rsidRPr="006422FD">
        <w:rPr>
          <w:rFonts w:asciiTheme="minorHAnsi" w:hAnsiTheme="minorHAnsi"/>
          <w:color w:val="000000"/>
        </w:rPr>
        <w:t xml:space="preserve">Ted Klecker </w:t>
      </w:r>
      <w:r w:rsidR="008D472D" w:rsidRPr="006422FD">
        <w:rPr>
          <w:rFonts w:asciiTheme="minorHAnsi" w:hAnsiTheme="minorHAnsi"/>
          <w:color w:val="000000"/>
        </w:rPr>
        <w:t>seconded</w:t>
      </w:r>
      <w:r w:rsidR="008D472D" w:rsidRPr="00481AAC">
        <w:rPr>
          <w:rFonts w:asciiTheme="minorHAnsi" w:hAnsiTheme="minorHAnsi"/>
          <w:color w:val="000000"/>
        </w:rPr>
        <w:t xml:space="preserve"> the motion.  The motion carried.</w:t>
      </w:r>
    </w:p>
    <w:p w14:paraId="71D81E5B" w14:textId="77777777" w:rsidR="001751AF" w:rsidRPr="007B41DB" w:rsidRDefault="001751AF" w:rsidP="007B41DB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403A88A" w14:textId="7E1637F7" w:rsidR="00CD5A1E" w:rsidRPr="00481AAC" w:rsidRDefault="00826A28" w:rsidP="00CD5A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Resolution to Authorize Local Funding for Individuals Eligible </w:t>
      </w:r>
      <w:r w:rsidR="005A67C1">
        <w:rPr>
          <w:rFonts w:asciiTheme="minorHAnsi" w:hAnsiTheme="minorHAnsi"/>
          <w:color w:val="000000"/>
        </w:rPr>
        <w:t>on</w:t>
      </w:r>
      <w:r>
        <w:rPr>
          <w:rFonts w:asciiTheme="minorHAnsi" w:hAnsiTheme="minorHAnsi"/>
          <w:color w:val="000000"/>
        </w:rPr>
        <w:t xml:space="preserve"> or After January 1, 2024</w:t>
      </w:r>
    </w:p>
    <w:p w14:paraId="6B6576B8" w14:textId="5FDE06AD" w:rsidR="00CD5A1E" w:rsidRPr="00481AAC" w:rsidRDefault="00CD5A1E" w:rsidP="00CD5A1E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</w:t>
      </w:r>
      <w:r w:rsidR="00826A28">
        <w:rPr>
          <w:rFonts w:asciiTheme="minorHAnsi" w:hAnsiTheme="minorHAnsi"/>
          <w:color w:val="000000"/>
          <w:u w:val="single"/>
        </w:rPr>
        <w:t>4</w:t>
      </w:r>
      <w:r w:rsidR="001751AF">
        <w:rPr>
          <w:rFonts w:asciiTheme="minorHAnsi" w:hAnsiTheme="minorHAnsi"/>
          <w:color w:val="000000"/>
          <w:u w:val="single"/>
        </w:rPr>
        <w:t>-01</w:t>
      </w:r>
      <w:r w:rsidR="00C46D14">
        <w:rPr>
          <w:rFonts w:asciiTheme="minorHAnsi" w:hAnsiTheme="minorHAnsi"/>
          <w:color w:val="000000"/>
          <w:u w:val="single"/>
        </w:rPr>
        <w:t>-1</w:t>
      </w:r>
      <w:r w:rsidR="006422FD">
        <w:rPr>
          <w:rFonts w:asciiTheme="minorHAnsi" w:hAnsiTheme="minorHAnsi"/>
          <w:color w:val="000000"/>
          <w:u w:val="single"/>
        </w:rPr>
        <w:t>2</w:t>
      </w:r>
    </w:p>
    <w:p w14:paraId="4F495C7C" w14:textId="34311635" w:rsidR="008D472D" w:rsidRPr="00481AAC" w:rsidRDefault="006422FD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Howard Heffelfinger</w:t>
      </w:r>
      <w:r w:rsidR="00846723">
        <w:rPr>
          <w:rFonts w:asciiTheme="minorHAnsi" w:hAnsiTheme="minorHAnsi"/>
          <w:color w:val="000000"/>
        </w:rPr>
        <w:t xml:space="preserve"> </w:t>
      </w:r>
      <w:r w:rsidR="008D472D" w:rsidRPr="00481AAC">
        <w:rPr>
          <w:rFonts w:asciiTheme="minorHAnsi" w:hAnsiTheme="minorHAnsi"/>
          <w:color w:val="000000"/>
        </w:rPr>
        <w:t xml:space="preserve">moved to </w:t>
      </w:r>
      <w:r w:rsidR="00826A28">
        <w:rPr>
          <w:rFonts w:asciiTheme="minorHAnsi" w:hAnsiTheme="minorHAnsi"/>
          <w:color w:val="000000"/>
        </w:rPr>
        <w:t>authorize the Superintendent to approve local funding for individuals eligible on or after January 1, 2024</w:t>
      </w:r>
      <w:r w:rsidR="008D472D" w:rsidRPr="00481AAC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David Moser</w:t>
      </w:r>
      <w:r w:rsidR="00846723">
        <w:rPr>
          <w:rFonts w:asciiTheme="minorHAnsi" w:hAnsiTheme="minorHAnsi"/>
          <w:color w:val="000000"/>
        </w:rPr>
        <w:t xml:space="preserve"> </w:t>
      </w:r>
      <w:r w:rsidR="008D472D" w:rsidRPr="00481AAC">
        <w:rPr>
          <w:rFonts w:asciiTheme="minorHAnsi" w:hAnsiTheme="minorHAnsi"/>
          <w:color w:val="000000"/>
        </w:rPr>
        <w:t>seconded the motion.  The motion carried.</w:t>
      </w:r>
    </w:p>
    <w:p w14:paraId="0CE37082" w14:textId="77777777" w:rsidR="0007576D" w:rsidRPr="006422FD" w:rsidRDefault="0007576D" w:rsidP="006422FD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794C7150" w14:textId="2042A8F3" w:rsidR="0007576D" w:rsidRDefault="006422FD" w:rsidP="0007576D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bookmarkStart w:id="1" w:name="_Hlk113883671"/>
      <w:r>
        <w:rPr>
          <w:rFonts w:asciiTheme="minorHAnsi" w:hAnsiTheme="minorHAnsi" w:cstheme="minorHAnsi"/>
          <w:color w:val="000000"/>
        </w:rPr>
        <w:t>Memorandum of Understanding Between the Guardianship Services Board and the Delaware County Board of Developmental Disabilities</w:t>
      </w:r>
    </w:p>
    <w:p w14:paraId="3D21A061" w14:textId="2D53393F" w:rsidR="0007576D" w:rsidRPr="00C77E02" w:rsidRDefault="0007576D" w:rsidP="0007576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C77E02">
        <w:rPr>
          <w:rFonts w:asciiTheme="minorHAnsi" w:hAnsiTheme="minorHAnsi" w:cs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 w:cstheme="minorHAnsi"/>
          <w:color w:val="000000"/>
          <w:u w:val="single"/>
        </w:rPr>
        <w:t>2</w:t>
      </w:r>
      <w:r w:rsidR="006422FD">
        <w:rPr>
          <w:rFonts w:asciiTheme="minorHAnsi" w:hAnsiTheme="minorHAnsi" w:cstheme="minorHAnsi"/>
          <w:color w:val="000000"/>
          <w:u w:val="single"/>
        </w:rPr>
        <w:t>4</w:t>
      </w:r>
      <w:r w:rsidR="001751AF">
        <w:rPr>
          <w:rFonts w:asciiTheme="minorHAnsi" w:hAnsiTheme="minorHAnsi" w:cstheme="minorHAnsi"/>
          <w:color w:val="000000"/>
          <w:u w:val="single"/>
        </w:rPr>
        <w:t>-01</w:t>
      </w:r>
      <w:r w:rsidR="00C46D14">
        <w:rPr>
          <w:rFonts w:asciiTheme="minorHAnsi" w:hAnsiTheme="minorHAnsi" w:cstheme="minorHAnsi"/>
          <w:color w:val="000000"/>
          <w:u w:val="single"/>
        </w:rPr>
        <w:t>-1</w:t>
      </w:r>
      <w:r w:rsidR="00846723">
        <w:rPr>
          <w:rFonts w:asciiTheme="minorHAnsi" w:hAnsiTheme="minorHAnsi" w:cstheme="minorHAnsi"/>
          <w:color w:val="000000"/>
          <w:u w:val="single"/>
        </w:rPr>
        <w:t>3</w:t>
      </w:r>
    </w:p>
    <w:p w14:paraId="75AF68F1" w14:textId="71E73961" w:rsidR="008D472D" w:rsidRPr="00481AAC" w:rsidRDefault="006422FD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bookmarkStart w:id="2" w:name="_Hlk124406695"/>
      <w:r>
        <w:rPr>
          <w:rFonts w:asciiTheme="minorHAnsi" w:hAnsiTheme="minorHAnsi"/>
          <w:color w:val="000000"/>
        </w:rPr>
        <w:t xml:space="preserve">Dana Lehman </w:t>
      </w:r>
      <w:r w:rsidR="008D472D" w:rsidRPr="00481AAC">
        <w:rPr>
          <w:rFonts w:asciiTheme="minorHAnsi" w:hAnsiTheme="minorHAnsi"/>
          <w:color w:val="000000"/>
        </w:rPr>
        <w:t xml:space="preserve">moved to approve </w:t>
      </w:r>
      <w:r>
        <w:rPr>
          <w:rFonts w:asciiTheme="minorHAnsi" w:hAnsiTheme="minorHAnsi"/>
          <w:color w:val="000000"/>
        </w:rPr>
        <w:t>the Memorandum of Understanding between the Guardianship Services Board and the Delaware County Board of Developmental Disabilities</w:t>
      </w:r>
      <w:r w:rsidR="008D472D" w:rsidRPr="00481AAC">
        <w:rPr>
          <w:rFonts w:asciiTheme="minorHAnsi" w:hAnsiTheme="minorHAnsi"/>
          <w:color w:val="000000"/>
        </w:rPr>
        <w:t xml:space="preserve">.  </w:t>
      </w:r>
      <w:r w:rsidR="00226589">
        <w:rPr>
          <w:rFonts w:asciiTheme="minorHAnsi" w:hAnsiTheme="minorHAnsi"/>
          <w:color w:val="000000"/>
        </w:rPr>
        <w:t>David Moser</w:t>
      </w:r>
      <w:r w:rsidR="00846723">
        <w:rPr>
          <w:rFonts w:asciiTheme="minorHAnsi" w:hAnsiTheme="minorHAnsi"/>
          <w:color w:val="000000"/>
        </w:rPr>
        <w:t xml:space="preserve"> </w:t>
      </w:r>
      <w:r w:rsidR="008D472D" w:rsidRPr="00481AAC">
        <w:rPr>
          <w:rFonts w:asciiTheme="minorHAnsi" w:hAnsiTheme="minorHAnsi"/>
          <w:color w:val="000000"/>
        </w:rPr>
        <w:t>seconded the motion.  The motion carried.</w:t>
      </w:r>
    </w:p>
    <w:bookmarkEnd w:id="2"/>
    <w:p w14:paraId="295B3E65" w14:textId="2C757FC2" w:rsidR="00D527F8" w:rsidRDefault="00D527F8" w:rsidP="0007576D">
      <w:pPr>
        <w:pStyle w:val="ListParagraph"/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</w:p>
    <w:p w14:paraId="32B311DD" w14:textId="74BBB31B" w:rsidR="00D527F8" w:rsidRDefault="00226589" w:rsidP="00D527F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Agreement to Fund the Delaware County Guardianship Services Board</w:t>
      </w:r>
    </w:p>
    <w:p w14:paraId="066E61FA" w14:textId="3D87C31E" w:rsidR="007A07EB" w:rsidRPr="007A07EB" w:rsidRDefault="007A07EB" w:rsidP="007A07EB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7A07EB">
        <w:rPr>
          <w:rFonts w:asciiTheme="minorHAnsi" w:hAnsiTheme="minorHAnsi" w:cs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 w:cstheme="minorHAnsi"/>
          <w:color w:val="000000"/>
          <w:u w:val="single"/>
        </w:rPr>
        <w:t>2</w:t>
      </w:r>
      <w:r w:rsidR="00226589">
        <w:rPr>
          <w:rFonts w:asciiTheme="minorHAnsi" w:hAnsiTheme="minorHAnsi" w:cstheme="minorHAnsi"/>
          <w:color w:val="000000"/>
          <w:u w:val="single"/>
        </w:rPr>
        <w:t>4</w:t>
      </w:r>
      <w:r w:rsidR="001751AF">
        <w:rPr>
          <w:rFonts w:asciiTheme="minorHAnsi" w:hAnsiTheme="minorHAnsi" w:cstheme="minorHAnsi"/>
          <w:color w:val="000000"/>
          <w:u w:val="single"/>
        </w:rPr>
        <w:t>-01</w:t>
      </w:r>
      <w:r w:rsidR="00C46D14">
        <w:rPr>
          <w:rFonts w:asciiTheme="minorHAnsi" w:hAnsiTheme="minorHAnsi" w:cstheme="minorHAnsi"/>
          <w:color w:val="000000"/>
          <w:u w:val="single"/>
        </w:rPr>
        <w:t>-1</w:t>
      </w:r>
      <w:r w:rsidR="00846723">
        <w:rPr>
          <w:rFonts w:asciiTheme="minorHAnsi" w:hAnsiTheme="minorHAnsi" w:cstheme="minorHAnsi"/>
          <w:color w:val="000000"/>
          <w:u w:val="single"/>
        </w:rPr>
        <w:t>4</w:t>
      </w:r>
    </w:p>
    <w:p w14:paraId="7B6B22C8" w14:textId="6C453801" w:rsidR="008D472D" w:rsidRPr="00481AAC" w:rsidRDefault="00226589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Howard Heffelfinger </w:t>
      </w:r>
      <w:r w:rsidR="00846723">
        <w:rPr>
          <w:rFonts w:asciiTheme="minorHAnsi" w:hAnsiTheme="minorHAnsi"/>
          <w:color w:val="000000"/>
        </w:rPr>
        <w:t>m</w:t>
      </w:r>
      <w:r w:rsidR="008D472D" w:rsidRPr="00481AAC">
        <w:rPr>
          <w:rFonts w:asciiTheme="minorHAnsi" w:hAnsiTheme="minorHAnsi"/>
          <w:color w:val="000000"/>
        </w:rPr>
        <w:t xml:space="preserve">oved to </w:t>
      </w:r>
      <w:r>
        <w:rPr>
          <w:rFonts w:asciiTheme="minorHAnsi" w:hAnsiTheme="minorHAnsi"/>
          <w:color w:val="000000"/>
        </w:rPr>
        <w:t>table the agreement to fund the Delaware County Guardianship Services Board until February 2024</w:t>
      </w:r>
      <w:r w:rsidR="008D472D" w:rsidRPr="00481AAC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David Moser</w:t>
      </w:r>
      <w:r w:rsidR="00846723">
        <w:rPr>
          <w:rFonts w:asciiTheme="minorHAnsi" w:hAnsiTheme="minorHAnsi"/>
          <w:color w:val="000000"/>
        </w:rPr>
        <w:t xml:space="preserve"> </w:t>
      </w:r>
      <w:r w:rsidR="008D472D" w:rsidRPr="00481AAC">
        <w:rPr>
          <w:rFonts w:asciiTheme="minorHAnsi" w:hAnsiTheme="minorHAnsi"/>
          <w:color w:val="000000"/>
        </w:rPr>
        <w:t>seconded the motion.  The motion carried.</w:t>
      </w:r>
    </w:p>
    <w:p w14:paraId="1E680C04" w14:textId="77777777" w:rsidR="007A07EB" w:rsidRPr="007A07EB" w:rsidRDefault="007A07EB" w:rsidP="007A07EB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</w:p>
    <w:p w14:paraId="10A3388E" w14:textId="6F679328" w:rsidR="007A07EB" w:rsidRDefault="00226589" w:rsidP="007A07EB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Letter of Intent from Summit Housing</w:t>
      </w:r>
    </w:p>
    <w:p w14:paraId="564D96D1" w14:textId="5DF621FA" w:rsidR="007A07EB" w:rsidRPr="007A07EB" w:rsidRDefault="007A07EB" w:rsidP="007A07EB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7A07EB">
        <w:rPr>
          <w:rFonts w:asciiTheme="minorHAnsi" w:hAnsiTheme="minorHAnsi" w:cs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 w:cstheme="minorHAnsi"/>
          <w:color w:val="000000"/>
          <w:u w:val="single"/>
        </w:rPr>
        <w:t>2</w:t>
      </w:r>
      <w:r w:rsidR="00226589">
        <w:rPr>
          <w:rFonts w:asciiTheme="minorHAnsi" w:hAnsiTheme="minorHAnsi" w:cstheme="minorHAnsi"/>
          <w:color w:val="000000"/>
          <w:u w:val="single"/>
        </w:rPr>
        <w:t>4</w:t>
      </w:r>
      <w:r w:rsidR="001751AF">
        <w:rPr>
          <w:rFonts w:asciiTheme="minorHAnsi" w:hAnsiTheme="minorHAnsi" w:cstheme="minorHAnsi"/>
          <w:color w:val="000000"/>
          <w:u w:val="single"/>
        </w:rPr>
        <w:t>-01</w:t>
      </w:r>
      <w:r w:rsidR="00C46D14">
        <w:rPr>
          <w:rFonts w:asciiTheme="minorHAnsi" w:hAnsiTheme="minorHAnsi" w:cstheme="minorHAnsi"/>
          <w:color w:val="000000"/>
          <w:u w:val="single"/>
        </w:rPr>
        <w:t>-1</w:t>
      </w:r>
      <w:r w:rsidR="00846723">
        <w:rPr>
          <w:rFonts w:asciiTheme="minorHAnsi" w:hAnsiTheme="minorHAnsi" w:cstheme="minorHAnsi"/>
          <w:color w:val="000000"/>
          <w:u w:val="single"/>
        </w:rPr>
        <w:t>5</w:t>
      </w:r>
    </w:p>
    <w:p w14:paraId="58225987" w14:textId="287EC5DF" w:rsidR="008D472D" w:rsidRPr="00481AAC" w:rsidRDefault="00226589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Ted Klecker</w:t>
      </w:r>
      <w:r w:rsidR="00846723">
        <w:rPr>
          <w:rFonts w:asciiTheme="minorHAnsi" w:hAnsiTheme="minorHAnsi"/>
          <w:color w:val="000000"/>
        </w:rPr>
        <w:t xml:space="preserve"> </w:t>
      </w:r>
      <w:r w:rsidR="008D472D" w:rsidRPr="00481AAC">
        <w:rPr>
          <w:rFonts w:asciiTheme="minorHAnsi" w:hAnsiTheme="minorHAnsi"/>
          <w:color w:val="000000"/>
        </w:rPr>
        <w:t xml:space="preserve">moved to </w:t>
      </w:r>
      <w:r>
        <w:rPr>
          <w:rFonts w:asciiTheme="minorHAnsi" w:hAnsiTheme="minorHAnsi"/>
          <w:color w:val="000000"/>
        </w:rPr>
        <w:t>authorize the Superintendent to sign the letter of intent from Summit Housing</w:t>
      </w:r>
      <w:r w:rsidR="008D472D" w:rsidRPr="00481AAC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Kim Pirie</w:t>
      </w:r>
      <w:r w:rsidR="00846723">
        <w:rPr>
          <w:rFonts w:asciiTheme="minorHAnsi" w:hAnsiTheme="minorHAnsi"/>
          <w:color w:val="000000"/>
        </w:rPr>
        <w:t xml:space="preserve"> </w:t>
      </w:r>
      <w:r w:rsidR="008D472D" w:rsidRPr="00481AAC">
        <w:rPr>
          <w:rFonts w:asciiTheme="minorHAnsi" w:hAnsiTheme="minorHAnsi"/>
          <w:color w:val="000000"/>
        </w:rPr>
        <w:t>seconded the motion.  The motion carried.</w:t>
      </w:r>
    </w:p>
    <w:p w14:paraId="4F913F2F" w14:textId="77777777" w:rsidR="007A07EB" w:rsidRPr="007A07EB" w:rsidRDefault="007A07EB" w:rsidP="007A07EB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</w:p>
    <w:p w14:paraId="0F410816" w14:textId="6533F5A5" w:rsidR="00D527F8" w:rsidRDefault="00226589" w:rsidP="00D527F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Revised Alcohol and Drug-Free Workplace Policy</w:t>
      </w:r>
    </w:p>
    <w:p w14:paraId="1AFA4BBE" w14:textId="2A7D353E" w:rsidR="007A07EB" w:rsidRPr="007A07EB" w:rsidRDefault="007A07EB" w:rsidP="007A07EB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7A07EB">
        <w:rPr>
          <w:rFonts w:asciiTheme="minorHAnsi" w:hAnsiTheme="minorHAnsi" w:cs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 w:cstheme="minorHAnsi"/>
          <w:color w:val="000000"/>
          <w:u w:val="single"/>
        </w:rPr>
        <w:t>2</w:t>
      </w:r>
      <w:r w:rsidR="00226589">
        <w:rPr>
          <w:rFonts w:asciiTheme="minorHAnsi" w:hAnsiTheme="minorHAnsi" w:cstheme="minorHAnsi"/>
          <w:color w:val="000000"/>
          <w:u w:val="single"/>
        </w:rPr>
        <w:t>4</w:t>
      </w:r>
      <w:r w:rsidR="001751AF">
        <w:rPr>
          <w:rFonts w:asciiTheme="minorHAnsi" w:hAnsiTheme="minorHAnsi" w:cstheme="minorHAnsi"/>
          <w:color w:val="000000"/>
          <w:u w:val="single"/>
        </w:rPr>
        <w:t>-01</w:t>
      </w:r>
      <w:r w:rsidR="00C46D14">
        <w:rPr>
          <w:rFonts w:asciiTheme="minorHAnsi" w:hAnsiTheme="minorHAnsi" w:cstheme="minorHAnsi"/>
          <w:color w:val="000000"/>
          <w:u w:val="single"/>
        </w:rPr>
        <w:t>-1</w:t>
      </w:r>
      <w:r w:rsidR="00846723">
        <w:rPr>
          <w:rFonts w:asciiTheme="minorHAnsi" w:hAnsiTheme="minorHAnsi" w:cstheme="minorHAnsi"/>
          <w:color w:val="000000"/>
          <w:u w:val="single"/>
        </w:rPr>
        <w:t>6</w:t>
      </w:r>
    </w:p>
    <w:p w14:paraId="38D16816" w14:textId="60DD6595" w:rsidR="008D472D" w:rsidRPr="00481AAC" w:rsidRDefault="00226589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David Moser</w:t>
      </w:r>
      <w:r w:rsidR="00846723">
        <w:rPr>
          <w:rFonts w:asciiTheme="minorHAnsi" w:hAnsiTheme="minorHAnsi"/>
          <w:color w:val="000000"/>
        </w:rPr>
        <w:t xml:space="preserve"> </w:t>
      </w:r>
      <w:r w:rsidR="008D472D" w:rsidRPr="00481AAC">
        <w:rPr>
          <w:rFonts w:asciiTheme="minorHAnsi" w:hAnsiTheme="minorHAnsi"/>
          <w:color w:val="000000"/>
        </w:rPr>
        <w:t xml:space="preserve">moved to approve </w:t>
      </w:r>
      <w:r>
        <w:rPr>
          <w:rFonts w:asciiTheme="minorHAnsi" w:hAnsiTheme="minorHAnsi"/>
          <w:color w:val="000000"/>
        </w:rPr>
        <w:t>the revised Alcohol and Drug-Free Workplace policy as presented, now titled Drug and Alcohol-Free Workplace</w:t>
      </w:r>
      <w:r w:rsidR="008D472D" w:rsidRPr="00481AAC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Ted Klecker</w:t>
      </w:r>
      <w:r w:rsidR="00846723">
        <w:rPr>
          <w:rFonts w:asciiTheme="minorHAnsi" w:hAnsiTheme="minorHAnsi"/>
          <w:color w:val="000000"/>
        </w:rPr>
        <w:t xml:space="preserve"> </w:t>
      </w:r>
      <w:r w:rsidR="008D472D" w:rsidRPr="00481AAC">
        <w:rPr>
          <w:rFonts w:asciiTheme="minorHAnsi" w:hAnsiTheme="minorHAnsi"/>
          <w:color w:val="000000"/>
        </w:rPr>
        <w:t>seconded the motion.  The motion carried.</w:t>
      </w:r>
    </w:p>
    <w:p w14:paraId="68AB5F95" w14:textId="77777777" w:rsidR="007A07EB" w:rsidRPr="007A07EB" w:rsidRDefault="007A07EB" w:rsidP="007A07EB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</w:p>
    <w:p w14:paraId="592FF410" w14:textId="4EAC8D7F" w:rsidR="00D527F8" w:rsidRDefault="001751AF" w:rsidP="00D527F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Revised </w:t>
      </w:r>
      <w:r w:rsidR="00226589">
        <w:rPr>
          <w:rFonts w:asciiTheme="minorHAnsi" w:hAnsiTheme="minorHAnsi" w:cstheme="minorHAnsi"/>
          <w:color w:val="000000"/>
        </w:rPr>
        <w:t>Leave Conversion Policy</w:t>
      </w:r>
    </w:p>
    <w:p w14:paraId="44D38634" w14:textId="0E369531" w:rsidR="007A07EB" w:rsidRPr="007A07EB" w:rsidRDefault="007A07EB" w:rsidP="007A07EB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7A07EB">
        <w:rPr>
          <w:rFonts w:asciiTheme="minorHAnsi" w:hAnsiTheme="minorHAnsi" w:cs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 w:cstheme="minorHAnsi"/>
          <w:color w:val="000000"/>
          <w:u w:val="single"/>
        </w:rPr>
        <w:t>2</w:t>
      </w:r>
      <w:r w:rsidR="00226589">
        <w:rPr>
          <w:rFonts w:asciiTheme="minorHAnsi" w:hAnsiTheme="minorHAnsi" w:cstheme="minorHAnsi"/>
          <w:color w:val="000000"/>
          <w:u w:val="single"/>
        </w:rPr>
        <w:t>4</w:t>
      </w:r>
      <w:r w:rsidR="001751AF">
        <w:rPr>
          <w:rFonts w:asciiTheme="minorHAnsi" w:hAnsiTheme="minorHAnsi" w:cstheme="minorHAnsi"/>
          <w:color w:val="000000"/>
          <w:u w:val="single"/>
        </w:rPr>
        <w:t>-01</w:t>
      </w:r>
      <w:r w:rsidR="00C46D14">
        <w:rPr>
          <w:rFonts w:asciiTheme="minorHAnsi" w:hAnsiTheme="minorHAnsi" w:cstheme="minorHAnsi"/>
          <w:color w:val="000000"/>
          <w:u w:val="single"/>
        </w:rPr>
        <w:t>-1</w:t>
      </w:r>
      <w:r w:rsidR="00846723">
        <w:rPr>
          <w:rFonts w:asciiTheme="minorHAnsi" w:hAnsiTheme="minorHAnsi" w:cstheme="minorHAnsi"/>
          <w:color w:val="000000"/>
          <w:u w:val="single"/>
        </w:rPr>
        <w:t>7</w:t>
      </w:r>
    </w:p>
    <w:p w14:paraId="25E2B49F" w14:textId="10701EEE" w:rsidR="007A07EB" w:rsidRDefault="00226589" w:rsidP="007A07EB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Howard Heffelfinger</w:t>
      </w:r>
      <w:r w:rsidR="00846723">
        <w:rPr>
          <w:rFonts w:asciiTheme="minorHAnsi" w:hAnsiTheme="minorHAnsi" w:cstheme="minorHAnsi"/>
          <w:color w:val="000000"/>
        </w:rPr>
        <w:t xml:space="preserve"> </w:t>
      </w:r>
      <w:r w:rsidR="00154866">
        <w:rPr>
          <w:rFonts w:asciiTheme="minorHAnsi" w:hAnsiTheme="minorHAnsi" w:cstheme="minorHAnsi"/>
          <w:color w:val="000000"/>
        </w:rPr>
        <w:t xml:space="preserve">moved to approve the revised </w:t>
      </w:r>
      <w:r>
        <w:rPr>
          <w:rFonts w:asciiTheme="minorHAnsi" w:hAnsiTheme="minorHAnsi" w:cstheme="minorHAnsi"/>
          <w:color w:val="000000"/>
        </w:rPr>
        <w:t>Leave Conversion policy as presented</w:t>
      </w:r>
      <w:r w:rsidR="00154866">
        <w:rPr>
          <w:rFonts w:asciiTheme="minorHAnsi" w:hAnsiTheme="minorHAnsi" w:cstheme="minorHAnsi"/>
          <w:color w:val="000000"/>
        </w:rPr>
        <w:t xml:space="preserve">.  </w:t>
      </w:r>
      <w:r>
        <w:rPr>
          <w:rFonts w:asciiTheme="minorHAnsi" w:hAnsiTheme="minorHAnsi" w:cstheme="minorHAnsi"/>
          <w:color w:val="000000"/>
        </w:rPr>
        <w:t>Dana Lehman</w:t>
      </w:r>
      <w:r w:rsidR="00846723">
        <w:rPr>
          <w:rFonts w:asciiTheme="minorHAnsi" w:hAnsiTheme="minorHAnsi" w:cstheme="minorHAnsi"/>
          <w:color w:val="000000"/>
        </w:rPr>
        <w:t xml:space="preserve"> </w:t>
      </w:r>
      <w:r w:rsidR="00154866">
        <w:rPr>
          <w:rFonts w:asciiTheme="minorHAnsi" w:hAnsiTheme="minorHAnsi" w:cstheme="minorHAnsi"/>
          <w:color w:val="000000"/>
        </w:rPr>
        <w:t xml:space="preserve">seconded the motion.  </w:t>
      </w:r>
      <w:r w:rsidR="007A07EB">
        <w:rPr>
          <w:rFonts w:asciiTheme="minorHAnsi" w:hAnsiTheme="minorHAnsi" w:cstheme="minorHAnsi"/>
          <w:color w:val="000000"/>
        </w:rPr>
        <w:t xml:space="preserve">The </w:t>
      </w:r>
      <w:r w:rsidR="008D25E4">
        <w:rPr>
          <w:rFonts w:asciiTheme="minorHAnsi" w:hAnsiTheme="minorHAnsi" w:cstheme="minorHAnsi"/>
          <w:color w:val="000000"/>
        </w:rPr>
        <w:t>motion carried.</w:t>
      </w:r>
    </w:p>
    <w:p w14:paraId="50FCEA27" w14:textId="77777777" w:rsidR="007A07EB" w:rsidRPr="007A07EB" w:rsidRDefault="007A07EB" w:rsidP="007A07EB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</w:p>
    <w:p w14:paraId="2E8121DB" w14:textId="0448766D" w:rsidR="00D527F8" w:rsidRDefault="001751AF" w:rsidP="00D527F8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Revised </w:t>
      </w:r>
      <w:r w:rsidR="00226589">
        <w:rPr>
          <w:rFonts w:asciiTheme="minorHAnsi" w:hAnsiTheme="minorHAnsi" w:cstheme="minorHAnsi"/>
          <w:color w:val="000000"/>
        </w:rPr>
        <w:t>Sick Leave</w:t>
      </w:r>
      <w:r>
        <w:rPr>
          <w:rFonts w:asciiTheme="minorHAnsi" w:hAnsiTheme="minorHAnsi" w:cstheme="minorHAnsi"/>
          <w:color w:val="000000"/>
        </w:rPr>
        <w:t xml:space="preserve"> Policy</w:t>
      </w:r>
    </w:p>
    <w:p w14:paraId="1FB2DEB5" w14:textId="66BF05C1" w:rsidR="007A07EB" w:rsidRPr="006E4F8E" w:rsidRDefault="007A07EB" w:rsidP="007A07EB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6E4F8E">
        <w:rPr>
          <w:rFonts w:asciiTheme="minorHAnsi" w:hAnsiTheme="minorHAnsi" w:cs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 w:cstheme="minorHAnsi"/>
          <w:color w:val="000000"/>
          <w:u w:val="single"/>
        </w:rPr>
        <w:t>2</w:t>
      </w:r>
      <w:r w:rsidR="00226589">
        <w:rPr>
          <w:rFonts w:asciiTheme="minorHAnsi" w:hAnsiTheme="minorHAnsi" w:cstheme="minorHAnsi"/>
          <w:color w:val="000000"/>
          <w:u w:val="single"/>
        </w:rPr>
        <w:t>4</w:t>
      </w:r>
      <w:r w:rsidR="001751AF">
        <w:rPr>
          <w:rFonts w:asciiTheme="minorHAnsi" w:hAnsiTheme="minorHAnsi" w:cstheme="minorHAnsi"/>
          <w:color w:val="000000"/>
          <w:u w:val="single"/>
        </w:rPr>
        <w:t>-01</w:t>
      </w:r>
      <w:r w:rsidR="00C46D14">
        <w:rPr>
          <w:rFonts w:asciiTheme="minorHAnsi" w:hAnsiTheme="minorHAnsi" w:cstheme="minorHAnsi"/>
          <w:color w:val="000000"/>
          <w:u w:val="single"/>
        </w:rPr>
        <w:t>-1</w:t>
      </w:r>
      <w:r w:rsidR="00846723">
        <w:rPr>
          <w:rFonts w:asciiTheme="minorHAnsi" w:hAnsiTheme="minorHAnsi" w:cstheme="minorHAnsi"/>
          <w:color w:val="000000"/>
          <w:u w:val="single"/>
        </w:rPr>
        <w:t>8</w:t>
      </w:r>
    </w:p>
    <w:p w14:paraId="06E10430" w14:textId="67CD3EDE" w:rsidR="007A07EB" w:rsidRPr="007A07EB" w:rsidRDefault="00226589" w:rsidP="00826A28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Kim Pirie</w:t>
      </w:r>
      <w:r w:rsidR="00846723">
        <w:rPr>
          <w:rFonts w:asciiTheme="minorHAnsi" w:hAnsiTheme="minorHAnsi" w:cstheme="minorHAnsi"/>
          <w:color w:val="000000"/>
        </w:rPr>
        <w:t xml:space="preserve"> </w:t>
      </w:r>
      <w:r w:rsidR="00154866">
        <w:rPr>
          <w:rFonts w:asciiTheme="minorHAnsi" w:hAnsiTheme="minorHAnsi" w:cstheme="minorHAnsi"/>
          <w:color w:val="000000"/>
        </w:rPr>
        <w:t xml:space="preserve">moved to approve the revised </w:t>
      </w:r>
      <w:r>
        <w:rPr>
          <w:rFonts w:asciiTheme="minorHAnsi" w:hAnsiTheme="minorHAnsi" w:cstheme="minorHAnsi"/>
          <w:color w:val="000000"/>
        </w:rPr>
        <w:t>Sick Leave policy as presented</w:t>
      </w:r>
      <w:r w:rsidR="00154866">
        <w:rPr>
          <w:rFonts w:asciiTheme="minorHAnsi" w:hAnsiTheme="minorHAnsi" w:cstheme="minorHAnsi"/>
          <w:color w:val="000000"/>
        </w:rPr>
        <w:t xml:space="preserve">.  </w:t>
      </w:r>
      <w:r>
        <w:rPr>
          <w:rFonts w:asciiTheme="minorHAnsi" w:hAnsiTheme="minorHAnsi" w:cstheme="minorHAnsi"/>
          <w:color w:val="000000"/>
        </w:rPr>
        <w:t>David Moser</w:t>
      </w:r>
      <w:r w:rsidR="00846723">
        <w:rPr>
          <w:rFonts w:asciiTheme="minorHAnsi" w:hAnsiTheme="minorHAnsi" w:cstheme="minorHAnsi"/>
          <w:color w:val="000000"/>
        </w:rPr>
        <w:t xml:space="preserve"> </w:t>
      </w:r>
      <w:r w:rsidR="00154866">
        <w:rPr>
          <w:rFonts w:asciiTheme="minorHAnsi" w:hAnsiTheme="minorHAnsi" w:cstheme="minorHAnsi"/>
          <w:color w:val="000000"/>
        </w:rPr>
        <w:t>seconded the motion.  The motion carried.</w:t>
      </w:r>
    </w:p>
    <w:p w14:paraId="12005472" w14:textId="77777777" w:rsidR="006E4F8E" w:rsidRDefault="006E4F8E" w:rsidP="007A07EB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</w:p>
    <w:p w14:paraId="0124F4D6" w14:textId="421631A9" w:rsidR="007A07EB" w:rsidRDefault="00226589" w:rsidP="007A07EB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Rescind Sick Leave Payouts Upon Separation</w:t>
      </w:r>
      <w:r w:rsidR="001751AF">
        <w:rPr>
          <w:rFonts w:asciiTheme="minorHAnsi" w:hAnsiTheme="minorHAnsi" w:cstheme="minorHAnsi"/>
          <w:color w:val="000000"/>
        </w:rPr>
        <w:t xml:space="preserve"> Policy</w:t>
      </w:r>
    </w:p>
    <w:p w14:paraId="58DAC180" w14:textId="022358F3" w:rsidR="007A07EB" w:rsidRPr="006E4F8E" w:rsidRDefault="007A07EB" w:rsidP="007A07EB">
      <w:pPr>
        <w:spacing w:after="0" w:line="240" w:lineRule="auto"/>
        <w:ind w:left="360"/>
        <w:rPr>
          <w:rFonts w:asciiTheme="minorHAnsi" w:hAnsiTheme="minorHAnsi" w:cstheme="minorHAnsi"/>
          <w:color w:val="000000"/>
          <w:u w:val="single"/>
        </w:rPr>
      </w:pPr>
      <w:r w:rsidRPr="006E4F8E">
        <w:rPr>
          <w:rFonts w:asciiTheme="minorHAnsi" w:hAnsiTheme="minorHAnsi" w:cs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 w:cstheme="minorHAnsi"/>
          <w:color w:val="000000"/>
          <w:u w:val="single"/>
        </w:rPr>
        <w:t>2</w:t>
      </w:r>
      <w:r w:rsidR="00226589">
        <w:rPr>
          <w:rFonts w:asciiTheme="minorHAnsi" w:hAnsiTheme="minorHAnsi" w:cstheme="minorHAnsi"/>
          <w:color w:val="000000"/>
          <w:u w:val="single"/>
        </w:rPr>
        <w:t>4-01-19</w:t>
      </w:r>
    </w:p>
    <w:p w14:paraId="53DFA73A" w14:textId="6A9503A1" w:rsidR="00154866" w:rsidRDefault="00226589" w:rsidP="00154866">
      <w:pPr>
        <w:spacing w:after="0" w:line="240" w:lineRule="auto"/>
        <w:ind w:lef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David Moser</w:t>
      </w:r>
      <w:r w:rsidR="00846723">
        <w:rPr>
          <w:rFonts w:asciiTheme="minorHAnsi" w:hAnsiTheme="minorHAnsi" w:cstheme="minorHAnsi"/>
          <w:color w:val="000000"/>
        </w:rPr>
        <w:t xml:space="preserve"> </w:t>
      </w:r>
      <w:r w:rsidR="00154866">
        <w:rPr>
          <w:rFonts w:asciiTheme="minorHAnsi" w:hAnsiTheme="minorHAnsi" w:cstheme="minorHAnsi"/>
          <w:color w:val="000000"/>
        </w:rPr>
        <w:t xml:space="preserve">moved to </w:t>
      </w:r>
      <w:r>
        <w:rPr>
          <w:rFonts w:asciiTheme="minorHAnsi" w:hAnsiTheme="minorHAnsi" w:cstheme="minorHAnsi"/>
          <w:color w:val="000000"/>
        </w:rPr>
        <w:t>rescind the Sick Leave Payouts Upon Separation policy</w:t>
      </w:r>
      <w:r w:rsidR="00154866">
        <w:rPr>
          <w:rFonts w:asciiTheme="minorHAnsi" w:hAnsiTheme="minorHAnsi" w:cstheme="minorHAnsi"/>
          <w:color w:val="000000"/>
        </w:rPr>
        <w:t xml:space="preserve">.  </w:t>
      </w:r>
      <w:r w:rsidR="00846723">
        <w:rPr>
          <w:rFonts w:asciiTheme="minorHAnsi" w:hAnsiTheme="minorHAnsi" w:cstheme="minorHAnsi"/>
          <w:color w:val="000000"/>
        </w:rPr>
        <w:t xml:space="preserve">Ted Klecker </w:t>
      </w:r>
      <w:r w:rsidR="00154866">
        <w:rPr>
          <w:rFonts w:asciiTheme="minorHAnsi" w:hAnsiTheme="minorHAnsi" w:cstheme="minorHAnsi"/>
          <w:color w:val="000000"/>
        </w:rPr>
        <w:t>seconded the motion.  The motion carried.</w:t>
      </w:r>
    </w:p>
    <w:p w14:paraId="7AC76B26" w14:textId="77777777" w:rsidR="00910019" w:rsidRPr="001528FD" w:rsidRDefault="00910019" w:rsidP="00910019">
      <w:pPr>
        <w:autoSpaceDE w:val="0"/>
        <w:autoSpaceDN w:val="0"/>
        <w:adjustRightInd w:val="0"/>
        <w:spacing w:after="0" w:line="240" w:lineRule="auto"/>
        <w:ind w:right="360"/>
        <w:rPr>
          <w:rFonts w:cs="Calibri"/>
          <w:color w:val="000000"/>
        </w:rPr>
      </w:pPr>
    </w:p>
    <w:bookmarkEnd w:id="1"/>
    <w:p w14:paraId="00D80E28" w14:textId="77777777" w:rsidR="007F218A" w:rsidRPr="00481AAC" w:rsidRDefault="007F218A" w:rsidP="003A42F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Department Reports</w:t>
      </w:r>
    </w:p>
    <w:p w14:paraId="233B40EF" w14:textId="1E2E4637" w:rsidR="005B7C03" w:rsidRPr="00481AAC" w:rsidRDefault="004D24EC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  <w:i/>
        </w:rPr>
      </w:pPr>
      <w:r w:rsidRPr="00481AAC">
        <w:rPr>
          <w:rFonts w:asciiTheme="minorHAnsi" w:eastAsia="Times New Roman" w:hAnsiTheme="minorHAnsi"/>
          <w:i/>
        </w:rPr>
        <w:t>Enrollment</w:t>
      </w:r>
      <w:r w:rsidR="00D527F8">
        <w:rPr>
          <w:rFonts w:asciiTheme="minorHAnsi" w:eastAsia="Times New Roman" w:hAnsiTheme="minorHAnsi"/>
          <w:i/>
        </w:rPr>
        <w:t xml:space="preserve"> and </w:t>
      </w:r>
      <w:r w:rsidR="00C71B6D" w:rsidRPr="00481AAC">
        <w:rPr>
          <w:rFonts w:asciiTheme="minorHAnsi" w:eastAsia="Times New Roman" w:hAnsiTheme="minorHAnsi"/>
          <w:i/>
        </w:rPr>
        <w:t>Personnel</w:t>
      </w:r>
    </w:p>
    <w:p w14:paraId="50663ED7" w14:textId="59F7CC02" w:rsidR="0089110E" w:rsidRPr="00481AAC" w:rsidRDefault="00100D65" w:rsidP="00100D65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Superintendent Kristine Hodge </w:t>
      </w:r>
      <w:r w:rsidRPr="00481AAC">
        <w:rPr>
          <w:rFonts w:asciiTheme="minorHAnsi" w:eastAsia="Times New Roman" w:hAnsiTheme="minorHAnsi"/>
        </w:rPr>
        <w:t xml:space="preserve">reviewed </w:t>
      </w:r>
      <w:r>
        <w:rPr>
          <w:rFonts w:asciiTheme="minorHAnsi" w:eastAsia="Times New Roman" w:hAnsiTheme="minorHAnsi"/>
        </w:rPr>
        <w:t xml:space="preserve">the </w:t>
      </w:r>
      <w:r w:rsidR="00AF67E8">
        <w:rPr>
          <w:rFonts w:asciiTheme="minorHAnsi" w:eastAsia="Times New Roman" w:hAnsiTheme="minorHAnsi"/>
        </w:rPr>
        <w:t xml:space="preserve">December 2023 </w:t>
      </w:r>
      <w:r w:rsidRPr="00481AAC">
        <w:rPr>
          <w:rFonts w:asciiTheme="minorHAnsi" w:eastAsia="Times New Roman" w:hAnsiTheme="minorHAnsi"/>
        </w:rPr>
        <w:t>Enrollment and Personnel reports</w:t>
      </w:r>
      <w:r w:rsidR="00D527F8">
        <w:rPr>
          <w:rFonts w:asciiTheme="minorHAnsi" w:eastAsia="Times New Roman" w:hAnsiTheme="minorHAnsi"/>
        </w:rPr>
        <w:t>.</w:t>
      </w:r>
    </w:p>
    <w:p w14:paraId="43D6B154" w14:textId="77777777" w:rsidR="00DC63A4" w:rsidRPr="00481AAC" w:rsidRDefault="00DC63A4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</w:p>
    <w:p w14:paraId="4F2436E0" w14:textId="77777777" w:rsidR="005C35A2" w:rsidRPr="00481AAC" w:rsidRDefault="005C35A2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Adjournment</w:t>
      </w:r>
    </w:p>
    <w:p w14:paraId="3B5A2191" w14:textId="39AC5772" w:rsidR="005C35A2" w:rsidRPr="00481AAC" w:rsidRDefault="0031675D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BA0505">
        <w:rPr>
          <w:rFonts w:asciiTheme="minorHAnsi" w:hAnsiTheme="minorHAnsi"/>
          <w:color w:val="000000"/>
          <w:u w:val="single"/>
        </w:rPr>
        <w:t>2</w:t>
      </w:r>
      <w:r w:rsidR="00AF67E8">
        <w:rPr>
          <w:rFonts w:asciiTheme="minorHAnsi" w:hAnsiTheme="minorHAnsi"/>
          <w:color w:val="000000"/>
          <w:u w:val="single"/>
        </w:rPr>
        <w:t>4</w:t>
      </w:r>
      <w:r w:rsidR="00BA0505">
        <w:rPr>
          <w:rFonts w:asciiTheme="minorHAnsi" w:hAnsiTheme="minorHAnsi"/>
          <w:color w:val="000000"/>
          <w:u w:val="single"/>
        </w:rPr>
        <w:t>-01-</w:t>
      </w:r>
      <w:r w:rsidR="00C71882">
        <w:rPr>
          <w:rFonts w:asciiTheme="minorHAnsi" w:hAnsiTheme="minorHAnsi"/>
          <w:color w:val="000000"/>
          <w:u w:val="single"/>
        </w:rPr>
        <w:t>20</w:t>
      </w:r>
    </w:p>
    <w:p w14:paraId="0BC68AA0" w14:textId="462CA8EC" w:rsidR="005C35A2" w:rsidRPr="00481AAC" w:rsidRDefault="00C4040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C71882">
        <w:rPr>
          <w:rFonts w:asciiTheme="minorHAnsi" w:hAnsiTheme="minorHAnsi"/>
          <w:color w:val="000000"/>
        </w:rPr>
        <w:t xml:space="preserve">David Moser </w:t>
      </w:r>
      <w:r w:rsidR="00751C6C" w:rsidRPr="00C71882">
        <w:rPr>
          <w:rFonts w:asciiTheme="minorHAnsi" w:hAnsiTheme="minorHAnsi"/>
          <w:color w:val="000000"/>
        </w:rPr>
        <w:t xml:space="preserve">moved to adjourn the meeting.  </w:t>
      </w:r>
      <w:r w:rsidR="00C71882">
        <w:rPr>
          <w:rFonts w:asciiTheme="minorHAnsi" w:hAnsiTheme="minorHAnsi"/>
          <w:color w:val="000000"/>
        </w:rPr>
        <w:t>Kim Pirie</w:t>
      </w:r>
      <w:r w:rsidRPr="00C71882">
        <w:rPr>
          <w:rFonts w:asciiTheme="minorHAnsi" w:hAnsiTheme="minorHAnsi"/>
          <w:color w:val="000000"/>
        </w:rPr>
        <w:t xml:space="preserve"> </w:t>
      </w:r>
      <w:r w:rsidR="005C35A2" w:rsidRPr="00C71882">
        <w:rPr>
          <w:rFonts w:asciiTheme="minorHAnsi" w:hAnsiTheme="minorHAnsi"/>
          <w:color w:val="000000"/>
        </w:rPr>
        <w:t xml:space="preserve">seconded the motion.  The motion carried.  The meeting adjourned at </w:t>
      </w:r>
      <w:r w:rsidR="00823302" w:rsidRPr="00C71882">
        <w:rPr>
          <w:rFonts w:asciiTheme="minorHAnsi" w:hAnsiTheme="minorHAnsi"/>
          <w:color w:val="000000"/>
        </w:rPr>
        <w:t>8:</w:t>
      </w:r>
      <w:r w:rsidR="00C71882">
        <w:rPr>
          <w:rFonts w:asciiTheme="minorHAnsi" w:hAnsiTheme="minorHAnsi"/>
          <w:color w:val="000000"/>
        </w:rPr>
        <w:t>23</w:t>
      </w:r>
      <w:r w:rsidR="00352349" w:rsidRPr="00C71882">
        <w:rPr>
          <w:rFonts w:asciiTheme="minorHAnsi" w:hAnsiTheme="minorHAnsi"/>
          <w:color w:val="000000"/>
        </w:rPr>
        <w:t xml:space="preserve"> </w:t>
      </w:r>
      <w:r w:rsidR="005C35A2" w:rsidRPr="00C71882">
        <w:rPr>
          <w:rFonts w:asciiTheme="minorHAnsi" w:hAnsiTheme="minorHAnsi"/>
          <w:color w:val="000000"/>
        </w:rPr>
        <w:t>p.m.</w:t>
      </w:r>
      <w:r w:rsidR="005C35A2" w:rsidRPr="00481AAC">
        <w:rPr>
          <w:rFonts w:asciiTheme="minorHAnsi" w:hAnsiTheme="minorHAnsi"/>
          <w:color w:val="000000"/>
        </w:rPr>
        <w:t xml:space="preserve"> </w:t>
      </w:r>
    </w:p>
    <w:p w14:paraId="5AC0D286" w14:textId="77777777" w:rsidR="001A46D9" w:rsidRPr="00481AAC" w:rsidRDefault="001A46D9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32593393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Respectfully submitted,</w:t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</w:p>
    <w:p w14:paraId="231C6087" w14:textId="372F7CA8" w:rsidR="001167E1" w:rsidRDefault="001167E1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</w:p>
    <w:p w14:paraId="71BAC5EE" w14:textId="57F80EF3" w:rsidR="003D5443" w:rsidRDefault="003D5443" w:rsidP="003D5443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drawing>
          <wp:inline distT="0" distB="0" distL="0" distR="0" wp14:anchorId="5F617F1E" wp14:editId="2B2761CB">
            <wp:extent cx="2114550" cy="373655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9A7">
        <w:rPr>
          <w:noProof/>
        </w:rPr>
        <w:t xml:space="preserve"> </w:t>
      </w:r>
    </w:p>
    <w:p w14:paraId="0D6A9F60" w14:textId="5B65F6D2" w:rsidR="003D5443" w:rsidRPr="003D5443" w:rsidRDefault="003D5443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t>Jennifer Bianchi</w:t>
      </w:r>
    </w:p>
    <w:p w14:paraId="191A3C33" w14:textId="70EEE0F9" w:rsidR="007335D4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</w:rPr>
      </w:pPr>
      <w:r w:rsidRPr="00481AAC">
        <w:rPr>
          <w:rFonts w:asciiTheme="minorHAnsi" w:hAnsiTheme="minorHAnsi"/>
        </w:rPr>
        <w:t>Executive Assistant</w:t>
      </w:r>
    </w:p>
    <w:sectPr w:rsidR="007335D4" w:rsidRPr="00481AAC" w:rsidSect="008B648E">
      <w:headerReference w:type="default" r:id="rId9"/>
      <w:footerReference w:type="default" r:id="rId10"/>
      <w:pgSz w:w="12240" w:h="15840"/>
      <w:pgMar w:top="225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AA97" w14:textId="77777777" w:rsidR="0079090E" w:rsidRDefault="0079090E" w:rsidP="0037408D">
      <w:pPr>
        <w:spacing w:after="0" w:line="240" w:lineRule="auto"/>
      </w:pPr>
      <w:r>
        <w:separator/>
      </w:r>
    </w:p>
  </w:endnote>
  <w:endnote w:type="continuationSeparator" w:id="0">
    <w:p w14:paraId="3CC88981" w14:textId="77777777" w:rsidR="0079090E" w:rsidRDefault="007909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D330" w14:textId="77777777" w:rsidR="0079090E" w:rsidRDefault="007909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6EA02F6" wp14:editId="5A805076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1CEF" w14:textId="77777777" w:rsidR="0079090E" w:rsidRDefault="0079090E" w:rsidP="0037408D">
      <w:pPr>
        <w:spacing w:after="0" w:line="240" w:lineRule="auto"/>
      </w:pPr>
      <w:r>
        <w:separator/>
      </w:r>
    </w:p>
  </w:footnote>
  <w:footnote w:type="continuationSeparator" w:id="0">
    <w:p w14:paraId="2050730C" w14:textId="77777777" w:rsidR="0079090E" w:rsidRDefault="007909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20E" w14:textId="301CCDFF" w:rsidR="0079090E" w:rsidRDefault="007909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03F6249" wp14:editId="4AAA6B7A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9BA"/>
    <w:multiLevelType w:val="hybridMultilevel"/>
    <w:tmpl w:val="3524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34FE"/>
    <w:multiLevelType w:val="hybridMultilevel"/>
    <w:tmpl w:val="6DB063C8"/>
    <w:lvl w:ilvl="0" w:tplc="82124E58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E4E"/>
    <w:multiLevelType w:val="hybridMultilevel"/>
    <w:tmpl w:val="22AA50E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DB3CB1"/>
    <w:multiLevelType w:val="hybridMultilevel"/>
    <w:tmpl w:val="F85A2C2E"/>
    <w:lvl w:ilvl="0" w:tplc="3872BC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632CDDC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Theme="minorHAnsi" w:eastAsia="Times New Roman" w:hAnsiTheme="minorHAnsi" w:cs="Times New Roman" w:hint="default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970BC6"/>
    <w:multiLevelType w:val="hybridMultilevel"/>
    <w:tmpl w:val="4A82D9F0"/>
    <w:lvl w:ilvl="0" w:tplc="B34035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24FBF"/>
    <w:multiLevelType w:val="hybridMultilevel"/>
    <w:tmpl w:val="9B86D238"/>
    <w:lvl w:ilvl="0" w:tplc="713207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B7D2C"/>
    <w:multiLevelType w:val="hybridMultilevel"/>
    <w:tmpl w:val="7A685592"/>
    <w:lvl w:ilvl="0" w:tplc="1220CF82">
      <w:start w:val="1"/>
      <w:numFmt w:val="decimal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6476"/>
    <w:multiLevelType w:val="hybridMultilevel"/>
    <w:tmpl w:val="F42A7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DE131F"/>
    <w:multiLevelType w:val="hybridMultilevel"/>
    <w:tmpl w:val="F1EC8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7CC6"/>
    <w:multiLevelType w:val="hybridMultilevel"/>
    <w:tmpl w:val="1E341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40F23"/>
    <w:multiLevelType w:val="hybridMultilevel"/>
    <w:tmpl w:val="AEAA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E5CC2"/>
    <w:multiLevelType w:val="hybridMultilevel"/>
    <w:tmpl w:val="8EFA7B54"/>
    <w:lvl w:ilvl="0" w:tplc="179C0D72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AF7"/>
    <w:multiLevelType w:val="hybridMultilevel"/>
    <w:tmpl w:val="C34E3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CC767E"/>
    <w:multiLevelType w:val="hybridMultilevel"/>
    <w:tmpl w:val="12E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00BD"/>
    <w:multiLevelType w:val="hybridMultilevel"/>
    <w:tmpl w:val="EB8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5E9E"/>
    <w:multiLevelType w:val="hybridMultilevel"/>
    <w:tmpl w:val="44DE5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C8044F"/>
    <w:multiLevelType w:val="hybridMultilevel"/>
    <w:tmpl w:val="EE9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67C8F"/>
    <w:multiLevelType w:val="hybridMultilevel"/>
    <w:tmpl w:val="97E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E65E3"/>
    <w:multiLevelType w:val="hybridMultilevel"/>
    <w:tmpl w:val="0ABE6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92BFD"/>
    <w:multiLevelType w:val="hybridMultilevel"/>
    <w:tmpl w:val="625E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02F45"/>
    <w:multiLevelType w:val="hybridMultilevel"/>
    <w:tmpl w:val="E3B8868A"/>
    <w:lvl w:ilvl="0" w:tplc="C5841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E3E7C"/>
    <w:multiLevelType w:val="hybridMultilevel"/>
    <w:tmpl w:val="9704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1EAB"/>
    <w:multiLevelType w:val="hybridMultilevel"/>
    <w:tmpl w:val="0C068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748AF"/>
    <w:multiLevelType w:val="hybridMultilevel"/>
    <w:tmpl w:val="2BC237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E67B5"/>
    <w:multiLevelType w:val="multilevel"/>
    <w:tmpl w:val="A5E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204152">
    <w:abstractNumId w:val="6"/>
  </w:num>
  <w:num w:numId="2" w16cid:durableId="57560463">
    <w:abstractNumId w:val="13"/>
  </w:num>
  <w:num w:numId="3" w16cid:durableId="1905556325">
    <w:abstractNumId w:val="2"/>
  </w:num>
  <w:num w:numId="4" w16cid:durableId="1809055844">
    <w:abstractNumId w:val="24"/>
  </w:num>
  <w:num w:numId="5" w16cid:durableId="1262298906">
    <w:abstractNumId w:val="30"/>
  </w:num>
  <w:num w:numId="6" w16cid:durableId="1627003599">
    <w:abstractNumId w:val="12"/>
  </w:num>
  <w:num w:numId="7" w16cid:durableId="20472152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671305">
    <w:abstractNumId w:val="29"/>
  </w:num>
  <w:num w:numId="9" w16cid:durableId="547572228">
    <w:abstractNumId w:val="15"/>
  </w:num>
  <w:num w:numId="10" w16cid:durableId="946886361">
    <w:abstractNumId w:val="11"/>
  </w:num>
  <w:num w:numId="11" w16cid:durableId="419912129">
    <w:abstractNumId w:val="9"/>
  </w:num>
  <w:num w:numId="12" w16cid:durableId="1956597747">
    <w:abstractNumId w:val="31"/>
  </w:num>
  <w:num w:numId="13" w16cid:durableId="685445471">
    <w:abstractNumId w:val="8"/>
  </w:num>
  <w:num w:numId="14" w16cid:durableId="2033414761">
    <w:abstractNumId w:val="21"/>
  </w:num>
  <w:num w:numId="15" w16cid:durableId="403183574">
    <w:abstractNumId w:val="27"/>
  </w:num>
  <w:num w:numId="16" w16cid:durableId="6736040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6252776">
    <w:abstractNumId w:val="7"/>
  </w:num>
  <w:num w:numId="18" w16cid:durableId="1961759486">
    <w:abstractNumId w:val="19"/>
  </w:num>
  <w:num w:numId="19" w16cid:durableId="195197389">
    <w:abstractNumId w:val="14"/>
  </w:num>
  <w:num w:numId="20" w16cid:durableId="1057970109">
    <w:abstractNumId w:val="10"/>
  </w:num>
  <w:num w:numId="21" w16cid:durableId="42795244">
    <w:abstractNumId w:val="26"/>
  </w:num>
  <w:num w:numId="22" w16cid:durableId="1731490702">
    <w:abstractNumId w:val="1"/>
  </w:num>
  <w:num w:numId="23" w16cid:durableId="1390037066">
    <w:abstractNumId w:val="22"/>
  </w:num>
  <w:num w:numId="24" w16cid:durableId="1915584287">
    <w:abstractNumId w:val="28"/>
  </w:num>
  <w:num w:numId="25" w16cid:durableId="2082366701">
    <w:abstractNumId w:val="20"/>
  </w:num>
  <w:num w:numId="26" w16cid:durableId="1678729083">
    <w:abstractNumId w:val="25"/>
  </w:num>
  <w:num w:numId="27" w16cid:durableId="285892578">
    <w:abstractNumId w:val="23"/>
  </w:num>
  <w:num w:numId="28" w16cid:durableId="13776671">
    <w:abstractNumId w:val="16"/>
  </w:num>
  <w:num w:numId="29" w16cid:durableId="650796114">
    <w:abstractNumId w:val="0"/>
  </w:num>
  <w:num w:numId="30" w16cid:durableId="687944414">
    <w:abstractNumId w:val="5"/>
  </w:num>
  <w:num w:numId="31" w16cid:durableId="1616868589">
    <w:abstractNumId w:val="32"/>
  </w:num>
  <w:num w:numId="32" w16cid:durableId="992101732">
    <w:abstractNumId w:val="17"/>
  </w:num>
  <w:num w:numId="33" w16cid:durableId="2028097574">
    <w:abstractNumId w:val="18"/>
  </w:num>
  <w:num w:numId="34" w16cid:durableId="1613243093">
    <w:abstractNumId w:val="5"/>
  </w:num>
  <w:num w:numId="35" w16cid:durableId="3602027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5335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93A"/>
    <w:rsid w:val="000111E7"/>
    <w:rsid w:val="000119A7"/>
    <w:rsid w:val="00012279"/>
    <w:rsid w:val="00012737"/>
    <w:rsid w:val="00015750"/>
    <w:rsid w:val="00021B34"/>
    <w:rsid w:val="000245FD"/>
    <w:rsid w:val="00025D04"/>
    <w:rsid w:val="0002776E"/>
    <w:rsid w:val="000303C1"/>
    <w:rsid w:val="00033B73"/>
    <w:rsid w:val="00034EDE"/>
    <w:rsid w:val="00036BF2"/>
    <w:rsid w:val="00036C1A"/>
    <w:rsid w:val="00040771"/>
    <w:rsid w:val="00040BE4"/>
    <w:rsid w:val="00040F8C"/>
    <w:rsid w:val="00041E7E"/>
    <w:rsid w:val="00045E45"/>
    <w:rsid w:val="000477E3"/>
    <w:rsid w:val="000514F1"/>
    <w:rsid w:val="00054D35"/>
    <w:rsid w:val="00056420"/>
    <w:rsid w:val="00060140"/>
    <w:rsid w:val="000636C5"/>
    <w:rsid w:val="000667A4"/>
    <w:rsid w:val="0007044C"/>
    <w:rsid w:val="000730A8"/>
    <w:rsid w:val="0007576D"/>
    <w:rsid w:val="00077A76"/>
    <w:rsid w:val="00085D40"/>
    <w:rsid w:val="00086713"/>
    <w:rsid w:val="00087F16"/>
    <w:rsid w:val="000916E9"/>
    <w:rsid w:val="000A2525"/>
    <w:rsid w:val="000A3D92"/>
    <w:rsid w:val="000A747F"/>
    <w:rsid w:val="000A7AFA"/>
    <w:rsid w:val="000B22DC"/>
    <w:rsid w:val="000B31C0"/>
    <w:rsid w:val="000B5EA0"/>
    <w:rsid w:val="000B7348"/>
    <w:rsid w:val="000C2BA3"/>
    <w:rsid w:val="000C6493"/>
    <w:rsid w:val="000C725F"/>
    <w:rsid w:val="000D474E"/>
    <w:rsid w:val="000E0DFE"/>
    <w:rsid w:val="000E3F36"/>
    <w:rsid w:val="000E56F9"/>
    <w:rsid w:val="000F3A3F"/>
    <w:rsid w:val="000F419F"/>
    <w:rsid w:val="000F425C"/>
    <w:rsid w:val="000F503A"/>
    <w:rsid w:val="001006D9"/>
    <w:rsid w:val="00100D65"/>
    <w:rsid w:val="00102BF2"/>
    <w:rsid w:val="00104768"/>
    <w:rsid w:val="001050EE"/>
    <w:rsid w:val="001126C4"/>
    <w:rsid w:val="00113093"/>
    <w:rsid w:val="00115453"/>
    <w:rsid w:val="0011583B"/>
    <w:rsid w:val="001167E1"/>
    <w:rsid w:val="00117815"/>
    <w:rsid w:val="00125F2A"/>
    <w:rsid w:val="00125FF1"/>
    <w:rsid w:val="00127C3E"/>
    <w:rsid w:val="0013201B"/>
    <w:rsid w:val="001348C2"/>
    <w:rsid w:val="0013774F"/>
    <w:rsid w:val="00137EFC"/>
    <w:rsid w:val="00143D3B"/>
    <w:rsid w:val="001528FD"/>
    <w:rsid w:val="00154866"/>
    <w:rsid w:val="00156BCD"/>
    <w:rsid w:val="00161670"/>
    <w:rsid w:val="0016353A"/>
    <w:rsid w:val="00171B63"/>
    <w:rsid w:val="00173A9A"/>
    <w:rsid w:val="0017432E"/>
    <w:rsid w:val="001747BD"/>
    <w:rsid w:val="001751AF"/>
    <w:rsid w:val="00177325"/>
    <w:rsid w:val="001779B4"/>
    <w:rsid w:val="00181C67"/>
    <w:rsid w:val="0018623E"/>
    <w:rsid w:val="00192465"/>
    <w:rsid w:val="001952E4"/>
    <w:rsid w:val="001A0791"/>
    <w:rsid w:val="001A1E85"/>
    <w:rsid w:val="001A32CB"/>
    <w:rsid w:val="001A3BA8"/>
    <w:rsid w:val="001A46D9"/>
    <w:rsid w:val="001A53C7"/>
    <w:rsid w:val="001A5FB4"/>
    <w:rsid w:val="001A6EEC"/>
    <w:rsid w:val="001A71BC"/>
    <w:rsid w:val="001B16E9"/>
    <w:rsid w:val="001B3204"/>
    <w:rsid w:val="001B4EEE"/>
    <w:rsid w:val="001B5C25"/>
    <w:rsid w:val="001B7355"/>
    <w:rsid w:val="001C1218"/>
    <w:rsid w:val="001C3236"/>
    <w:rsid w:val="001C393C"/>
    <w:rsid w:val="001C3FA4"/>
    <w:rsid w:val="001C4E6C"/>
    <w:rsid w:val="001C593A"/>
    <w:rsid w:val="001D41ED"/>
    <w:rsid w:val="001D45D0"/>
    <w:rsid w:val="001D5909"/>
    <w:rsid w:val="001D62E6"/>
    <w:rsid w:val="001E3355"/>
    <w:rsid w:val="001F289D"/>
    <w:rsid w:val="001F3AA2"/>
    <w:rsid w:val="001F6B72"/>
    <w:rsid w:val="00200408"/>
    <w:rsid w:val="00202482"/>
    <w:rsid w:val="00202AB8"/>
    <w:rsid w:val="0020419C"/>
    <w:rsid w:val="00213AFB"/>
    <w:rsid w:val="0021431A"/>
    <w:rsid w:val="00214E30"/>
    <w:rsid w:val="002158F9"/>
    <w:rsid w:val="00217A7F"/>
    <w:rsid w:val="00220CE9"/>
    <w:rsid w:val="00221342"/>
    <w:rsid w:val="002262D8"/>
    <w:rsid w:val="00226589"/>
    <w:rsid w:val="0022686D"/>
    <w:rsid w:val="00230360"/>
    <w:rsid w:val="00230F78"/>
    <w:rsid w:val="0023427F"/>
    <w:rsid w:val="00235067"/>
    <w:rsid w:val="00237EE2"/>
    <w:rsid w:val="002419EA"/>
    <w:rsid w:val="00243494"/>
    <w:rsid w:val="002438F8"/>
    <w:rsid w:val="00251275"/>
    <w:rsid w:val="00252DBB"/>
    <w:rsid w:val="00254256"/>
    <w:rsid w:val="00254BD7"/>
    <w:rsid w:val="002615CE"/>
    <w:rsid w:val="00261F66"/>
    <w:rsid w:val="00263796"/>
    <w:rsid w:val="002659D6"/>
    <w:rsid w:val="00267310"/>
    <w:rsid w:val="00270291"/>
    <w:rsid w:val="0027530A"/>
    <w:rsid w:val="00275D25"/>
    <w:rsid w:val="00277713"/>
    <w:rsid w:val="00283101"/>
    <w:rsid w:val="00283DB0"/>
    <w:rsid w:val="002870A8"/>
    <w:rsid w:val="002929AF"/>
    <w:rsid w:val="00292F0B"/>
    <w:rsid w:val="002A1EDC"/>
    <w:rsid w:val="002A6F0B"/>
    <w:rsid w:val="002B6DB9"/>
    <w:rsid w:val="002C4C47"/>
    <w:rsid w:val="002E0302"/>
    <w:rsid w:val="002E2C80"/>
    <w:rsid w:val="002E6884"/>
    <w:rsid w:val="002F10DD"/>
    <w:rsid w:val="002F1568"/>
    <w:rsid w:val="002F350E"/>
    <w:rsid w:val="0030596F"/>
    <w:rsid w:val="00314915"/>
    <w:rsid w:val="00316696"/>
    <w:rsid w:val="0031675D"/>
    <w:rsid w:val="00322816"/>
    <w:rsid w:val="003251E7"/>
    <w:rsid w:val="00331D0A"/>
    <w:rsid w:val="00333ACA"/>
    <w:rsid w:val="003344A6"/>
    <w:rsid w:val="00335375"/>
    <w:rsid w:val="003522ED"/>
    <w:rsid w:val="00352349"/>
    <w:rsid w:val="00360F89"/>
    <w:rsid w:val="0036557A"/>
    <w:rsid w:val="0037408D"/>
    <w:rsid w:val="00376909"/>
    <w:rsid w:val="00376F5D"/>
    <w:rsid w:val="003909FC"/>
    <w:rsid w:val="00391081"/>
    <w:rsid w:val="00393903"/>
    <w:rsid w:val="00393A8B"/>
    <w:rsid w:val="00393E1F"/>
    <w:rsid w:val="00397259"/>
    <w:rsid w:val="003A42FE"/>
    <w:rsid w:val="003A6DA3"/>
    <w:rsid w:val="003B098B"/>
    <w:rsid w:val="003B1104"/>
    <w:rsid w:val="003B1644"/>
    <w:rsid w:val="003B256E"/>
    <w:rsid w:val="003B4430"/>
    <w:rsid w:val="003B6767"/>
    <w:rsid w:val="003B7B78"/>
    <w:rsid w:val="003C18D4"/>
    <w:rsid w:val="003C4E99"/>
    <w:rsid w:val="003C74CE"/>
    <w:rsid w:val="003D221E"/>
    <w:rsid w:val="003D5443"/>
    <w:rsid w:val="003E42CC"/>
    <w:rsid w:val="003E69BE"/>
    <w:rsid w:val="003F0391"/>
    <w:rsid w:val="003F0836"/>
    <w:rsid w:val="003F2729"/>
    <w:rsid w:val="003F3ABD"/>
    <w:rsid w:val="003F40AC"/>
    <w:rsid w:val="003F5FDF"/>
    <w:rsid w:val="003F7EB9"/>
    <w:rsid w:val="004001BB"/>
    <w:rsid w:val="00402849"/>
    <w:rsid w:val="00412429"/>
    <w:rsid w:val="0041311B"/>
    <w:rsid w:val="004150F0"/>
    <w:rsid w:val="0041613E"/>
    <w:rsid w:val="00417882"/>
    <w:rsid w:val="004207D3"/>
    <w:rsid w:val="00423208"/>
    <w:rsid w:val="00423A15"/>
    <w:rsid w:val="004325CC"/>
    <w:rsid w:val="00433805"/>
    <w:rsid w:val="00436109"/>
    <w:rsid w:val="00436843"/>
    <w:rsid w:val="00437708"/>
    <w:rsid w:val="004405F8"/>
    <w:rsid w:val="00441F6F"/>
    <w:rsid w:val="004435DB"/>
    <w:rsid w:val="0044370C"/>
    <w:rsid w:val="0045017C"/>
    <w:rsid w:val="00451AAC"/>
    <w:rsid w:val="0045218C"/>
    <w:rsid w:val="0045312C"/>
    <w:rsid w:val="0045328F"/>
    <w:rsid w:val="00455832"/>
    <w:rsid w:val="00461269"/>
    <w:rsid w:val="00471D3A"/>
    <w:rsid w:val="00473050"/>
    <w:rsid w:val="00481AAC"/>
    <w:rsid w:val="00482EFF"/>
    <w:rsid w:val="0049142B"/>
    <w:rsid w:val="00493E23"/>
    <w:rsid w:val="00493FF4"/>
    <w:rsid w:val="00494778"/>
    <w:rsid w:val="0049517D"/>
    <w:rsid w:val="004970F0"/>
    <w:rsid w:val="0049752C"/>
    <w:rsid w:val="004A0C4F"/>
    <w:rsid w:val="004A1214"/>
    <w:rsid w:val="004A2E70"/>
    <w:rsid w:val="004A6F29"/>
    <w:rsid w:val="004A7FEE"/>
    <w:rsid w:val="004B4488"/>
    <w:rsid w:val="004C278B"/>
    <w:rsid w:val="004C6105"/>
    <w:rsid w:val="004C6477"/>
    <w:rsid w:val="004D1F04"/>
    <w:rsid w:val="004D24EC"/>
    <w:rsid w:val="004D476C"/>
    <w:rsid w:val="004D61FF"/>
    <w:rsid w:val="004E0564"/>
    <w:rsid w:val="004E220E"/>
    <w:rsid w:val="004E2D7F"/>
    <w:rsid w:val="004E3B74"/>
    <w:rsid w:val="004E5AC8"/>
    <w:rsid w:val="004F13C9"/>
    <w:rsid w:val="004F35CE"/>
    <w:rsid w:val="004F3858"/>
    <w:rsid w:val="004F4408"/>
    <w:rsid w:val="004F7F83"/>
    <w:rsid w:val="00501FCC"/>
    <w:rsid w:val="005028F2"/>
    <w:rsid w:val="00504258"/>
    <w:rsid w:val="00507765"/>
    <w:rsid w:val="00507CC3"/>
    <w:rsid w:val="00512B7A"/>
    <w:rsid w:val="00514F54"/>
    <w:rsid w:val="005208C6"/>
    <w:rsid w:val="00521533"/>
    <w:rsid w:val="005223FB"/>
    <w:rsid w:val="00524360"/>
    <w:rsid w:val="00527283"/>
    <w:rsid w:val="00533470"/>
    <w:rsid w:val="00534284"/>
    <w:rsid w:val="00534961"/>
    <w:rsid w:val="0053586C"/>
    <w:rsid w:val="00540053"/>
    <w:rsid w:val="00541034"/>
    <w:rsid w:val="005451AD"/>
    <w:rsid w:val="00546502"/>
    <w:rsid w:val="00546829"/>
    <w:rsid w:val="0055361F"/>
    <w:rsid w:val="00554371"/>
    <w:rsid w:val="00556502"/>
    <w:rsid w:val="005572CE"/>
    <w:rsid w:val="00560893"/>
    <w:rsid w:val="00563D38"/>
    <w:rsid w:val="00564D25"/>
    <w:rsid w:val="00571549"/>
    <w:rsid w:val="00574403"/>
    <w:rsid w:val="00580B2C"/>
    <w:rsid w:val="00582A33"/>
    <w:rsid w:val="0058617E"/>
    <w:rsid w:val="00592710"/>
    <w:rsid w:val="005A34BB"/>
    <w:rsid w:val="005A3CFA"/>
    <w:rsid w:val="005A6051"/>
    <w:rsid w:val="005A67C1"/>
    <w:rsid w:val="005A7CE1"/>
    <w:rsid w:val="005B1446"/>
    <w:rsid w:val="005B34FA"/>
    <w:rsid w:val="005B3679"/>
    <w:rsid w:val="005B7C03"/>
    <w:rsid w:val="005C09E5"/>
    <w:rsid w:val="005C12D0"/>
    <w:rsid w:val="005C35A2"/>
    <w:rsid w:val="005C44C2"/>
    <w:rsid w:val="005D3EA9"/>
    <w:rsid w:val="005D583F"/>
    <w:rsid w:val="005E12BE"/>
    <w:rsid w:val="005E34D2"/>
    <w:rsid w:val="005E36D4"/>
    <w:rsid w:val="005E6613"/>
    <w:rsid w:val="005E73D8"/>
    <w:rsid w:val="005F4AD0"/>
    <w:rsid w:val="005F70C2"/>
    <w:rsid w:val="006007C3"/>
    <w:rsid w:val="00600E0F"/>
    <w:rsid w:val="00621772"/>
    <w:rsid w:val="00630D5C"/>
    <w:rsid w:val="00631891"/>
    <w:rsid w:val="0063447C"/>
    <w:rsid w:val="006422FD"/>
    <w:rsid w:val="006428F7"/>
    <w:rsid w:val="00644F1F"/>
    <w:rsid w:val="006476A4"/>
    <w:rsid w:val="00647A9B"/>
    <w:rsid w:val="00652576"/>
    <w:rsid w:val="00653737"/>
    <w:rsid w:val="006578C0"/>
    <w:rsid w:val="0065791E"/>
    <w:rsid w:val="00665B64"/>
    <w:rsid w:val="00666147"/>
    <w:rsid w:val="00667CCE"/>
    <w:rsid w:val="00667E76"/>
    <w:rsid w:val="00672F8E"/>
    <w:rsid w:val="00674FD3"/>
    <w:rsid w:val="006750D6"/>
    <w:rsid w:val="00676C8B"/>
    <w:rsid w:val="00683A4C"/>
    <w:rsid w:val="00687CBB"/>
    <w:rsid w:val="00691730"/>
    <w:rsid w:val="00692913"/>
    <w:rsid w:val="00693E16"/>
    <w:rsid w:val="00694D8B"/>
    <w:rsid w:val="00696645"/>
    <w:rsid w:val="00696898"/>
    <w:rsid w:val="00697A7C"/>
    <w:rsid w:val="006A0DD2"/>
    <w:rsid w:val="006A4EC3"/>
    <w:rsid w:val="006A5DC6"/>
    <w:rsid w:val="006A74C8"/>
    <w:rsid w:val="006A76A3"/>
    <w:rsid w:val="006B3681"/>
    <w:rsid w:val="006B544A"/>
    <w:rsid w:val="006C0F1A"/>
    <w:rsid w:val="006C3FCA"/>
    <w:rsid w:val="006C4B49"/>
    <w:rsid w:val="006C504A"/>
    <w:rsid w:val="006C58BA"/>
    <w:rsid w:val="006C5D7A"/>
    <w:rsid w:val="006D3F2F"/>
    <w:rsid w:val="006E3675"/>
    <w:rsid w:val="006E4F8E"/>
    <w:rsid w:val="006E60CD"/>
    <w:rsid w:val="006F1FDD"/>
    <w:rsid w:val="00701CA0"/>
    <w:rsid w:val="00704350"/>
    <w:rsid w:val="007045C2"/>
    <w:rsid w:val="007135D8"/>
    <w:rsid w:val="00717FB2"/>
    <w:rsid w:val="00721661"/>
    <w:rsid w:val="00721A9B"/>
    <w:rsid w:val="0072282D"/>
    <w:rsid w:val="007335D4"/>
    <w:rsid w:val="00736D1D"/>
    <w:rsid w:val="00736FA1"/>
    <w:rsid w:val="00741036"/>
    <w:rsid w:val="00741A05"/>
    <w:rsid w:val="007437A6"/>
    <w:rsid w:val="00745397"/>
    <w:rsid w:val="007462F1"/>
    <w:rsid w:val="00746E8D"/>
    <w:rsid w:val="00751C6C"/>
    <w:rsid w:val="007539EE"/>
    <w:rsid w:val="007639D5"/>
    <w:rsid w:val="00763BD7"/>
    <w:rsid w:val="007748A2"/>
    <w:rsid w:val="007756D8"/>
    <w:rsid w:val="00777050"/>
    <w:rsid w:val="00780C6B"/>
    <w:rsid w:val="00783CF7"/>
    <w:rsid w:val="00784C99"/>
    <w:rsid w:val="0079090E"/>
    <w:rsid w:val="007912C2"/>
    <w:rsid w:val="007915CF"/>
    <w:rsid w:val="00794DF5"/>
    <w:rsid w:val="007A07EB"/>
    <w:rsid w:val="007A299C"/>
    <w:rsid w:val="007A647B"/>
    <w:rsid w:val="007B0C17"/>
    <w:rsid w:val="007B0C8E"/>
    <w:rsid w:val="007B414F"/>
    <w:rsid w:val="007B41DB"/>
    <w:rsid w:val="007B4AA7"/>
    <w:rsid w:val="007B7AE4"/>
    <w:rsid w:val="007B7B17"/>
    <w:rsid w:val="007C087C"/>
    <w:rsid w:val="007C3C10"/>
    <w:rsid w:val="007C3DB0"/>
    <w:rsid w:val="007D145F"/>
    <w:rsid w:val="007D3D52"/>
    <w:rsid w:val="007E2EF2"/>
    <w:rsid w:val="007E51B5"/>
    <w:rsid w:val="007F19A3"/>
    <w:rsid w:val="007F218A"/>
    <w:rsid w:val="007F55B4"/>
    <w:rsid w:val="007F6E77"/>
    <w:rsid w:val="00802980"/>
    <w:rsid w:val="00812C2B"/>
    <w:rsid w:val="008168B8"/>
    <w:rsid w:val="00823302"/>
    <w:rsid w:val="00826A28"/>
    <w:rsid w:val="0083006D"/>
    <w:rsid w:val="008346F4"/>
    <w:rsid w:val="00836DEA"/>
    <w:rsid w:val="0084211C"/>
    <w:rsid w:val="00846723"/>
    <w:rsid w:val="00847A70"/>
    <w:rsid w:val="00852F8E"/>
    <w:rsid w:val="00860807"/>
    <w:rsid w:val="00860F83"/>
    <w:rsid w:val="008643F4"/>
    <w:rsid w:val="008652B0"/>
    <w:rsid w:val="00867E35"/>
    <w:rsid w:val="00871558"/>
    <w:rsid w:val="00875BF1"/>
    <w:rsid w:val="008858E6"/>
    <w:rsid w:val="008901B5"/>
    <w:rsid w:val="0089110E"/>
    <w:rsid w:val="00891E68"/>
    <w:rsid w:val="00896200"/>
    <w:rsid w:val="0089647D"/>
    <w:rsid w:val="008A0ABA"/>
    <w:rsid w:val="008A145A"/>
    <w:rsid w:val="008A499F"/>
    <w:rsid w:val="008B1C50"/>
    <w:rsid w:val="008B648E"/>
    <w:rsid w:val="008B71E9"/>
    <w:rsid w:val="008B78A4"/>
    <w:rsid w:val="008C4392"/>
    <w:rsid w:val="008D25E4"/>
    <w:rsid w:val="008D39A5"/>
    <w:rsid w:val="008D4692"/>
    <w:rsid w:val="008D472D"/>
    <w:rsid w:val="008D5FF5"/>
    <w:rsid w:val="008D6C07"/>
    <w:rsid w:val="008D6FDC"/>
    <w:rsid w:val="008E5B1C"/>
    <w:rsid w:val="008E6B58"/>
    <w:rsid w:val="008F0D6D"/>
    <w:rsid w:val="008F2E06"/>
    <w:rsid w:val="0090036F"/>
    <w:rsid w:val="009072F0"/>
    <w:rsid w:val="00910019"/>
    <w:rsid w:val="00910A12"/>
    <w:rsid w:val="00910D9A"/>
    <w:rsid w:val="00913839"/>
    <w:rsid w:val="00922DCC"/>
    <w:rsid w:val="0093088E"/>
    <w:rsid w:val="009340DA"/>
    <w:rsid w:val="00936E14"/>
    <w:rsid w:val="00945562"/>
    <w:rsid w:val="0095296D"/>
    <w:rsid w:val="00953BDA"/>
    <w:rsid w:val="0095481E"/>
    <w:rsid w:val="00954B30"/>
    <w:rsid w:val="00961A64"/>
    <w:rsid w:val="00974091"/>
    <w:rsid w:val="0097674C"/>
    <w:rsid w:val="00977B32"/>
    <w:rsid w:val="009829BF"/>
    <w:rsid w:val="00983279"/>
    <w:rsid w:val="009864DC"/>
    <w:rsid w:val="00987E53"/>
    <w:rsid w:val="00991BAC"/>
    <w:rsid w:val="00994302"/>
    <w:rsid w:val="009A0E16"/>
    <w:rsid w:val="009A1788"/>
    <w:rsid w:val="009A1D2B"/>
    <w:rsid w:val="009A1FF0"/>
    <w:rsid w:val="009A2FEC"/>
    <w:rsid w:val="009A37C6"/>
    <w:rsid w:val="009B1DA5"/>
    <w:rsid w:val="009B287E"/>
    <w:rsid w:val="009B462E"/>
    <w:rsid w:val="009B5D50"/>
    <w:rsid w:val="009B7C16"/>
    <w:rsid w:val="009C31EA"/>
    <w:rsid w:val="009C35A3"/>
    <w:rsid w:val="009C36CD"/>
    <w:rsid w:val="009D4B80"/>
    <w:rsid w:val="009D7C94"/>
    <w:rsid w:val="009E00A5"/>
    <w:rsid w:val="009E0686"/>
    <w:rsid w:val="009E2FE8"/>
    <w:rsid w:val="009E4933"/>
    <w:rsid w:val="009F0047"/>
    <w:rsid w:val="009F1C9C"/>
    <w:rsid w:val="009F1DDD"/>
    <w:rsid w:val="009F6D5A"/>
    <w:rsid w:val="00A00E82"/>
    <w:rsid w:val="00A016C5"/>
    <w:rsid w:val="00A04E62"/>
    <w:rsid w:val="00A07A11"/>
    <w:rsid w:val="00A07A79"/>
    <w:rsid w:val="00A12E50"/>
    <w:rsid w:val="00A26EFE"/>
    <w:rsid w:val="00A30B62"/>
    <w:rsid w:val="00A31551"/>
    <w:rsid w:val="00A37230"/>
    <w:rsid w:val="00A4138C"/>
    <w:rsid w:val="00A4147C"/>
    <w:rsid w:val="00A41A71"/>
    <w:rsid w:val="00A46421"/>
    <w:rsid w:val="00A52393"/>
    <w:rsid w:val="00A545B6"/>
    <w:rsid w:val="00A54ADC"/>
    <w:rsid w:val="00A54F7E"/>
    <w:rsid w:val="00A554A2"/>
    <w:rsid w:val="00A614A9"/>
    <w:rsid w:val="00A61EF5"/>
    <w:rsid w:val="00A626A3"/>
    <w:rsid w:val="00A62B20"/>
    <w:rsid w:val="00A64B9C"/>
    <w:rsid w:val="00A6567E"/>
    <w:rsid w:val="00A67D5C"/>
    <w:rsid w:val="00A71276"/>
    <w:rsid w:val="00A71A22"/>
    <w:rsid w:val="00A7509A"/>
    <w:rsid w:val="00A778F4"/>
    <w:rsid w:val="00A80D77"/>
    <w:rsid w:val="00A9049D"/>
    <w:rsid w:val="00A909C1"/>
    <w:rsid w:val="00A9138D"/>
    <w:rsid w:val="00A92314"/>
    <w:rsid w:val="00A92504"/>
    <w:rsid w:val="00A94372"/>
    <w:rsid w:val="00A96F31"/>
    <w:rsid w:val="00AA1022"/>
    <w:rsid w:val="00AA2879"/>
    <w:rsid w:val="00AA46FB"/>
    <w:rsid w:val="00AA6A79"/>
    <w:rsid w:val="00AA7651"/>
    <w:rsid w:val="00AA7DED"/>
    <w:rsid w:val="00AA7E40"/>
    <w:rsid w:val="00AB076C"/>
    <w:rsid w:val="00AB1223"/>
    <w:rsid w:val="00AB338E"/>
    <w:rsid w:val="00AB491D"/>
    <w:rsid w:val="00AB6808"/>
    <w:rsid w:val="00AB7710"/>
    <w:rsid w:val="00AC7E6D"/>
    <w:rsid w:val="00AD4C03"/>
    <w:rsid w:val="00AD7DB3"/>
    <w:rsid w:val="00AE03A0"/>
    <w:rsid w:val="00AE3607"/>
    <w:rsid w:val="00AE48F6"/>
    <w:rsid w:val="00AE6398"/>
    <w:rsid w:val="00AF402A"/>
    <w:rsid w:val="00AF4EAF"/>
    <w:rsid w:val="00AF5B4C"/>
    <w:rsid w:val="00AF67E8"/>
    <w:rsid w:val="00B0085F"/>
    <w:rsid w:val="00B02543"/>
    <w:rsid w:val="00B04315"/>
    <w:rsid w:val="00B07ABB"/>
    <w:rsid w:val="00B13EA4"/>
    <w:rsid w:val="00B14663"/>
    <w:rsid w:val="00B161EF"/>
    <w:rsid w:val="00B1630C"/>
    <w:rsid w:val="00B17833"/>
    <w:rsid w:val="00B227FD"/>
    <w:rsid w:val="00B249C9"/>
    <w:rsid w:val="00B25540"/>
    <w:rsid w:val="00B327D9"/>
    <w:rsid w:val="00B32BB1"/>
    <w:rsid w:val="00B32E5B"/>
    <w:rsid w:val="00B364F2"/>
    <w:rsid w:val="00B373D5"/>
    <w:rsid w:val="00B472A1"/>
    <w:rsid w:val="00B50D4D"/>
    <w:rsid w:val="00B51961"/>
    <w:rsid w:val="00B54C48"/>
    <w:rsid w:val="00B54CBD"/>
    <w:rsid w:val="00B576DF"/>
    <w:rsid w:val="00B645E6"/>
    <w:rsid w:val="00B75DDA"/>
    <w:rsid w:val="00B809B8"/>
    <w:rsid w:val="00B8170C"/>
    <w:rsid w:val="00B8436E"/>
    <w:rsid w:val="00B92F1A"/>
    <w:rsid w:val="00B94B5A"/>
    <w:rsid w:val="00B97532"/>
    <w:rsid w:val="00B97CD9"/>
    <w:rsid w:val="00B97EDF"/>
    <w:rsid w:val="00BA0505"/>
    <w:rsid w:val="00BA059E"/>
    <w:rsid w:val="00BA263B"/>
    <w:rsid w:val="00BA362D"/>
    <w:rsid w:val="00BA3E1D"/>
    <w:rsid w:val="00BA441E"/>
    <w:rsid w:val="00BA59F7"/>
    <w:rsid w:val="00BA71FE"/>
    <w:rsid w:val="00BB3020"/>
    <w:rsid w:val="00BB4433"/>
    <w:rsid w:val="00BC1DD7"/>
    <w:rsid w:val="00BC751A"/>
    <w:rsid w:val="00BD10FE"/>
    <w:rsid w:val="00BD1901"/>
    <w:rsid w:val="00BD2A45"/>
    <w:rsid w:val="00BD569C"/>
    <w:rsid w:val="00BE02A7"/>
    <w:rsid w:val="00BE0492"/>
    <w:rsid w:val="00BE18B3"/>
    <w:rsid w:val="00BE4897"/>
    <w:rsid w:val="00BF0608"/>
    <w:rsid w:val="00BF40E8"/>
    <w:rsid w:val="00BF5A11"/>
    <w:rsid w:val="00BF647C"/>
    <w:rsid w:val="00BF7F95"/>
    <w:rsid w:val="00C01BFA"/>
    <w:rsid w:val="00C03441"/>
    <w:rsid w:val="00C10936"/>
    <w:rsid w:val="00C13B40"/>
    <w:rsid w:val="00C15CCC"/>
    <w:rsid w:val="00C1728D"/>
    <w:rsid w:val="00C23900"/>
    <w:rsid w:val="00C2468B"/>
    <w:rsid w:val="00C27482"/>
    <w:rsid w:val="00C27DBC"/>
    <w:rsid w:val="00C32429"/>
    <w:rsid w:val="00C378C3"/>
    <w:rsid w:val="00C4040C"/>
    <w:rsid w:val="00C42ECA"/>
    <w:rsid w:val="00C46D14"/>
    <w:rsid w:val="00C46E23"/>
    <w:rsid w:val="00C51E12"/>
    <w:rsid w:val="00C522B8"/>
    <w:rsid w:val="00C54054"/>
    <w:rsid w:val="00C549B2"/>
    <w:rsid w:val="00C54B08"/>
    <w:rsid w:val="00C55AF0"/>
    <w:rsid w:val="00C56478"/>
    <w:rsid w:val="00C60605"/>
    <w:rsid w:val="00C61AF5"/>
    <w:rsid w:val="00C71882"/>
    <w:rsid w:val="00C71B6D"/>
    <w:rsid w:val="00C74FA6"/>
    <w:rsid w:val="00C7683B"/>
    <w:rsid w:val="00C77E02"/>
    <w:rsid w:val="00C82E45"/>
    <w:rsid w:val="00C85FB7"/>
    <w:rsid w:val="00C861A2"/>
    <w:rsid w:val="00C909D8"/>
    <w:rsid w:val="00C92200"/>
    <w:rsid w:val="00C94BE9"/>
    <w:rsid w:val="00CA075A"/>
    <w:rsid w:val="00CA6FCC"/>
    <w:rsid w:val="00CA73F5"/>
    <w:rsid w:val="00CB0E76"/>
    <w:rsid w:val="00CB1788"/>
    <w:rsid w:val="00CB2192"/>
    <w:rsid w:val="00CB4671"/>
    <w:rsid w:val="00CB4E65"/>
    <w:rsid w:val="00CC203C"/>
    <w:rsid w:val="00CC4B73"/>
    <w:rsid w:val="00CD2598"/>
    <w:rsid w:val="00CD5A1E"/>
    <w:rsid w:val="00CD5B51"/>
    <w:rsid w:val="00CD7A98"/>
    <w:rsid w:val="00CE18C4"/>
    <w:rsid w:val="00CE47C8"/>
    <w:rsid w:val="00CE66BF"/>
    <w:rsid w:val="00CE796F"/>
    <w:rsid w:val="00CE7AF2"/>
    <w:rsid w:val="00CF2796"/>
    <w:rsid w:val="00CF39C5"/>
    <w:rsid w:val="00D06311"/>
    <w:rsid w:val="00D06C37"/>
    <w:rsid w:val="00D13207"/>
    <w:rsid w:val="00D1320F"/>
    <w:rsid w:val="00D21D4D"/>
    <w:rsid w:val="00D315C1"/>
    <w:rsid w:val="00D336DD"/>
    <w:rsid w:val="00D3568E"/>
    <w:rsid w:val="00D37465"/>
    <w:rsid w:val="00D42688"/>
    <w:rsid w:val="00D469FA"/>
    <w:rsid w:val="00D527F8"/>
    <w:rsid w:val="00D550C0"/>
    <w:rsid w:val="00D61721"/>
    <w:rsid w:val="00D61A11"/>
    <w:rsid w:val="00D61A4C"/>
    <w:rsid w:val="00D66C56"/>
    <w:rsid w:val="00D74D07"/>
    <w:rsid w:val="00D75805"/>
    <w:rsid w:val="00D8006A"/>
    <w:rsid w:val="00D819CC"/>
    <w:rsid w:val="00D8525F"/>
    <w:rsid w:val="00D90685"/>
    <w:rsid w:val="00D93CA1"/>
    <w:rsid w:val="00D9403A"/>
    <w:rsid w:val="00D96501"/>
    <w:rsid w:val="00D97A77"/>
    <w:rsid w:val="00DA5F0F"/>
    <w:rsid w:val="00DB11E4"/>
    <w:rsid w:val="00DB142C"/>
    <w:rsid w:val="00DB30CE"/>
    <w:rsid w:val="00DC0221"/>
    <w:rsid w:val="00DC202A"/>
    <w:rsid w:val="00DC3345"/>
    <w:rsid w:val="00DC3966"/>
    <w:rsid w:val="00DC434C"/>
    <w:rsid w:val="00DC5D5A"/>
    <w:rsid w:val="00DC63A4"/>
    <w:rsid w:val="00DC7F06"/>
    <w:rsid w:val="00DC7FEC"/>
    <w:rsid w:val="00DD03CC"/>
    <w:rsid w:val="00DD0C4D"/>
    <w:rsid w:val="00DD7661"/>
    <w:rsid w:val="00DE095D"/>
    <w:rsid w:val="00DF0331"/>
    <w:rsid w:val="00DF223B"/>
    <w:rsid w:val="00E00BF7"/>
    <w:rsid w:val="00E00EC1"/>
    <w:rsid w:val="00E036BA"/>
    <w:rsid w:val="00E04699"/>
    <w:rsid w:val="00E068EF"/>
    <w:rsid w:val="00E075A3"/>
    <w:rsid w:val="00E10999"/>
    <w:rsid w:val="00E10B75"/>
    <w:rsid w:val="00E12ECE"/>
    <w:rsid w:val="00E138F6"/>
    <w:rsid w:val="00E16B3C"/>
    <w:rsid w:val="00E21BED"/>
    <w:rsid w:val="00E22E5C"/>
    <w:rsid w:val="00E24FDE"/>
    <w:rsid w:val="00E253F0"/>
    <w:rsid w:val="00E26636"/>
    <w:rsid w:val="00E27B82"/>
    <w:rsid w:val="00E27F20"/>
    <w:rsid w:val="00E30B9C"/>
    <w:rsid w:val="00E31EC9"/>
    <w:rsid w:val="00E3615B"/>
    <w:rsid w:val="00E40497"/>
    <w:rsid w:val="00E43177"/>
    <w:rsid w:val="00E44934"/>
    <w:rsid w:val="00E44BDA"/>
    <w:rsid w:val="00E477F8"/>
    <w:rsid w:val="00E51A08"/>
    <w:rsid w:val="00E73025"/>
    <w:rsid w:val="00E75052"/>
    <w:rsid w:val="00E81943"/>
    <w:rsid w:val="00E84D38"/>
    <w:rsid w:val="00E90532"/>
    <w:rsid w:val="00E90C26"/>
    <w:rsid w:val="00E91DE8"/>
    <w:rsid w:val="00E93753"/>
    <w:rsid w:val="00EA1C52"/>
    <w:rsid w:val="00EA4275"/>
    <w:rsid w:val="00EB09F9"/>
    <w:rsid w:val="00EB39BF"/>
    <w:rsid w:val="00EB460B"/>
    <w:rsid w:val="00EB60A3"/>
    <w:rsid w:val="00EC41E1"/>
    <w:rsid w:val="00EC5410"/>
    <w:rsid w:val="00ED5DC0"/>
    <w:rsid w:val="00ED690B"/>
    <w:rsid w:val="00EE07AA"/>
    <w:rsid w:val="00EE2CCD"/>
    <w:rsid w:val="00EE5575"/>
    <w:rsid w:val="00EE66F4"/>
    <w:rsid w:val="00EF14C7"/>
    <w:rsid w:val="00EF1A1E"/>
    <w:rsid w:val="00EF1D92"/>
    <w:rsid w:val="00EF1F58"/>
    <w:rsid w:val="00EF39CE"/>
    <w:rsid w:val="00EF726D"/>
    <w:rsid w:val="00EF7747"/>
    <w:rsid w:val="00F02B63"/>
    <w:rsid w:val="00F02C75"/>
    <w:rsid w:val="00F0470F"/>
    <w:rsid w:val="00F06CEA"/>
    <w:rsid w:val="00F07875"/>
    <w:rsid w:val="00F13CD6"/>
    <w:rsid w:val="00F26497"/>
    <w:rsid w:val="00F304DD"/>
    <w:rsid w:val="00F33828"/>
    <w:rsid w:val="00F34681"/>
    <w:rsid w:val="00F42213"/>
    <w:rsid w:val="00F43F47"/>
    <w:rsid w:val="00F52653"/>
    <w:rsid w:val="00F52B01"/>
    <w:rsid w:val="00F532EA"/>
    <w:rsid w:val="00F54814"/>
    <w:rsid w:val="00F60F98"/>
    <w:rsid w:val="00F65387"/>
    <w:rsid w:val="00F66BDC"/>
    <w:rsid w:val="00F66BE7"/>
    <w:rsid w:val="00F718A6"/>
    <w:rsid w:val="00F72BC4"/>
    <w:rsid w:val="00F8021E"/>
    <w:rsid w:val="00F81236"/>
    <w:rsid w:val="00F81437"/>
    <w:rsid w:val="00F824BE"/>
    <w:rsid w:val="00F854E0"/>
    <w:rsid w:val="00F91AAE"/>
    <w:rsid w:val="00F95A57"/>
    <w:rsid w:val="00F96A31"/>
    <w:rsid w:val="00F97D5C"/>
    <w:rsid w:val="00FA16DC"/>
    <w:rsid w:val="00FA46A5"/>
    <w:rsid w:val="00FA5A4C"/>
    <w:rsid w:val="00FA5FB5"/>
    <w:rsid w:val="00FA6D7E"/>
    <w:rsid w:val="00FB21CA"/>
    <w:rsid w:val="00FB26B4"/>
    <w:rsid w:val="00FC157B"/>
    <w:rsid w:val="00FC1D54"/>
    <w:rsid w:val="00FC2CC7"/>
    <w:rsid w:val="00FC3450"/>
    <w:rsid w:val="00FC4619"/>
    <w:rsid w:val="00FD0134"/>
    <w:rsid w:val="00FD75B8"/>
    <w:rsid w:val="00FE60A1"/>
    <w:rsid w:val="00FE7DBE"/>
    <w:rsid w:val="00FF0CE7"/>
    <w:rsid w:val="00FF2F8E"/>
    <w:rsid w:val="00FF389A"/>
    <w:rsid w:val="00FF48D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/>
    <o:shapelayout v:ext="edit">
      <o:idmap v:ext="edit" data="1"/>
    </o:shapelayout>
  </w:shapeDefaults>
  <w:decimalSymbol w:val="."/>
  <w:listSeparator w:val=","/>
  <w14:docId w14:val="7999CE44"/>
  <w15:docId w15:val="{128FC2DE-3235-4851-B35E-9E5AC1A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18A"/>
    <w:pPr>
      <w:ind w:left="720"/>
      <w:contextualSpacing/>
    </w:pPr>
  </w:style>
  <w:style w:type="paragraph" w:customStyle="1" w:styleId="Default">
    <w:name w:val="Default"/>
    <w:rsid w:val="00F97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05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ED78-A4B0-44F1-B5A0-FA2AF6EF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9</cp:revision>
  <cp:lastPrinted>2022-06-03T13:30:00Z</cp:lastPrinted>
  <dcterms:created xsi:type="dcterms:W3CDTF">2024-01-11T16:58:00Z</dcterms:created>
  <dcterms:modified xsi:type="dcterms:W3CDTF">2024-02-02T17:37:00Z</dcterms:modified>
</cp:coreProperties>
</file>