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61F7" w14:textId="301DF752" w:rsidR="00C56478" w:rsidRDefault="006C504A" w:rsidP="003A42FE">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1F1C2D0B" w14:textId="5529C318" w:rsidR="006C504A" w:rsidRDefault="006C504A" w:rsidP="003A42FE">
      <w:pPr>
        <w:spacing w:after="0" w:line="240" w:lineRule="auto"/>
        <w:ind w:right="360"/>
        <w:rPr>
          <w:rFonts w:asciiTheme="minorHAnsi" w:hAnsiTheme="minorHAnsi"/>
          <w:b/>
          <w:bCs/>
        </w:rPr>
      </w:pPr>
      <w:r>
        <w:rPr>
          <w:rFonts w:asciiTheme="minorHAnsi" w:hAnsiTheme="minorHAnsi"/>
          <w:b/>
          <w:bCs/>
        </w:rPr>
        <w:t>Board Meeting</w:t>
      </w:r>
      <w:r w:rsidR="005E12BE">
        <w:rPr>
          <w:rFonts w:asciiTheme="minorHAnsi" w:hAnsiTheme="minorHAnsi"/>
          <w:b/>
          <w:bCs/>
        </w:rPr>
        <w:t xml:space="preserve"> Minutes</w:t>
      </w:r>
    </w:p>
    <w:p w14:paraId="2A0AADE7" w14:textId="69426386" w:rsidR="006C504A" w:rsidRDefault="0085335A" w:rsidP="003A42FE">
      <w:pPr>
        <w:spacing w:after="0" w:line="240" w:lineRule="auto"/>
        <w:ind w:right="360"/>
        <w:rPr>
          <w:rFonts w:asciiTheme="minorHAnsi" w:hAnsiTheme="minorHAnsi"/>
          <w:b/>
          <w:bCs/>
        </w:rPr>
      </w:pPr>
      <w:r>
        <w:rPr>
          <w:rFonts w:asciiTheme="minorHAnsi" w:hAnsiTheme="minorHAnsi"/>
          <w:b/>
          <w:bCs/>
        </w:rPr>
        <w:t>November 9</w:t>
      </w:r>
      <w:r w:rsidR="006C504A">
        <w:rPr>
          <w:rFonts w:asciiTheme="minorHAnsi" w:hAnsiTheme="minorHAnsi"/>
          <w:b/>
          <w:bCs/>
        </w:rPr>
        <w:t>, 202</w:t>
      </w:r>
      <w:r w:rsidR="00DC5D5A">
        <w:rPr>
          <w:rFonts w:asciiTheme="minorHAnsi" w:hAnsiTheme="minorHAnsi"/>
          <w:b/>
          <w:bCs/>
        </w:rPr>
        <w:t>3</w:t>
      </w:r>
    </w:p>
    <w:p w14:paraId="4860C8A1" w14:textId="77777777" w:rsidR="006C504A" w:rsidRPr="00481AAC" w:rsidRDefault="006C504A" w:rsidP="003A42FE">
      <w:pPr>
        <w:spacing w:after="0" w:line="240" w:lineRule="auto"/>
        <w:ind w:right="360"/>
        <w:rPr>
          <w:rFonts w:asciiTheme="minorHAnsi" w:hAnsiTheme="minorHAnsi"/>
          <w:b/>
          <w:bCs/>
        </w:rPr>
      </w:pPr>
    </w:p>
    <w:p w14:paraId="4F713BA4"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b/>
          <w:bCs/>
          <w:color w:val="000000"/>
        </w:rPr>
        <w:t xml:space="preserve">Call to Order </w:t>
      </w:r>
    </w:p>
    <w:p w14:paraId="4609CFD4" w14:textId="6465CDEB" w:rsidR="007F218A" w:rsidRPr="00481AAC" w:rsidRDefault="00A62B20"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Board </w:t>
      </w:r>
      <w:r w:rsidR="0085335A">
        <w:rPr>
          <w:rFonts w:asciiTheme="minorHAnsi" w:hAnsiTheme="minorHAnsi"/>
          <w:color w:val="000000"/>
        </w:rPr>
        <w:t xml:space="preserve">Vice </w:t>
      </w:r>
      <w:r w:rsidR="00181C67" w:rsidRPr="00481AAC">
        <w:rPr>
          <w:rFonts w:asciiTheme="minorHAnsi" w:hAnsiTheme="minorHAnsi"/>
        </w:rPr>
        <w:t>President</w:t>
      </w:r>
      <w:r w:rsidR="00524360" w:rsidRPr="00481AAC">
        <w:rPr>
          <w:rFonts w:asciiTheme="minorHAnsi" w:hAnsiTheme="minorHAnsi"/>
        </w:rPr>
        <w:t>,</w:t>
      </w:r>
      <w:r w:rsidR="00524360" w:rsidRPr="00481AAC">
        <w:rPr>
          <w:rFonts w:asciiTheme="minorHAnsi" w:hAnsiTheme="minorHAnsi"/>
          <w:color w:val="000000"/>
        </w:rPr>
        <w:t xml:space="preserve"> </w:t>
      </w:r>
      <w:r w:rsidR="0085335A">
        <w:rPr>
          <w:rFonts w:asciiTheme="minorHAnsi" w:hAnsiTheme="minorHAnsi"/>
          <w:color w:val="000000"/>
        </w:rPr>
        <w:t>David Moser</w:t>
      </w:r>
      <w:r w:rsidRPr="00481AAC">
        <w:rPr>
          <w:rFonts w:asciiTheme="minorHAnsi" w:hAnsiTheme="minorHAnsi"/>
          <w:color w:val="000000"/>
        </w:rPr>
        <w:t xml:space="preserve"> </w:t>
      </w:r>
      <w:r w:rsidR="00860807" w:rsidRPr="00481AAC">
        <w:rPr>
          <w:rFonts w:asciiTheme="minorHAnsi" w:hAnsiTheme="minorHAnsi"/>
          <w:color w:val="000000"/>
        </w:rPr>
        <w:t>called the meeting of the Delaware County Board of Develop</w:t>
      </w:r>
      <w:r w:rsidR="008B71E9" w:rsidRPr="00481AAC">
        <w:rPr>
          <w:rFonts w:asciiTheme="minorHAnsi" w:hAnsiTheme="minorHAnsi"/>
          <w:color w:val="000000"/>
        </w:rPr>
        <w:t>ment</w:t>
      </w:r>
      <w:r w:rsidR="001B16E9" w:rsidRPr="00481AAC">
        <w:rPr>
          <w:rFonts w:asciiTheme="minorHAnsi" w:hAnsiTheme="minorHAnsi"/>
          <w:color w:val="000000"/>
        </w:rPr>
        <w:t xml:space="preserve">al Disabilities to order at </w:t>
      </w:r>
      <w:r w:rsidR="00C7725C">
        <w:rPr>
          <w:rFonts w:asciiTheme="minorHAnsi" w:hAnsiTheme="minorHAnsi"/>
          <w:color w:val="000000"/>
        </w:rPr>
        <w:t>6:3</w:t>
      </w:r>
      <w:r w:rsidR="00034990">
        <w:rPr>
          <w:rFonts w:asciiTheme="minorHAnsi" w:hAnsiTheme="minorHAnsi"/>
          <w:color w:val="000000"/>
        </w:rPr>
        <w:t>0</w:t>
      </w:r>
      <w:r w:rsidR="000F425C">
        <w:rPr>
          <w:rFonts w:asciiTheme="minorHAnsi" w:hAnsiTheme="minorHAnsi"/>
          <w:color w:val="000000"/>
        </w:rPr>
        <w:t xml:space="preserve"> </w:t>
      </w:r>
      <w:r w:rsidR="00860807" w:rsidRPr="000F425C">
        <w:rPr>
          <w:rFonts w:asciiTheme="minorHAnsi" w:hAnsiTheme="minorHAnsi"/>
          <w:color w:val="000000"/>
        </w:rPr>
        <w:t>p.m.</w:t>
      </w:r>
      <w:r w:rsidR="00860807" w:rsidRPr="00481AAC">
        <w:rPr>
          <w:rFonts w:asciiTheme="minorHAnsi" w:hAnsiTheme="minorHAnsi"/>
          <w:color w:val="000000"/>
        </w:rPr>
        <w:t xml:space="preserve"> on </w:t>
      </w:r>
      <w:r w:rsidR="00EE2CCD">
        <w:rPr>
          <w:rFonts w:asciiTheme="minorHAnsi" w:hAnsiTheme="minorHAnsi"/>
          <w:color w:val="000000"/>
        </w:rPr>
        <w:t xml:space="preserve">Thursday, </w:t>
      </w:r>
      <w:r w:rsidR="0085335A">
        <w:rPr>
          <w:rFonts w:asciiTheme="minorHAnsi" w:hAnsiTheme="minorHAnsi"/>
          <w:color w:val="000000"/>
        </w:rPr>
        <w:t>November 9</w:t>
      </w:r>
      <w:r w:rsidR="00DC5D5A">
        <w:rPr>
          <w:rFonts w:asciiTheme="minorHAnsi" w:hAnsiTheme="minorHAnsi"/>
          <w:color w:val="000000"/>
        </w:rPr>
        <w:t>, 2023</w:t>
      </w:r>
      <w:r w:rsidR="008346F4" w:rsidRPr="00481AAC">
        <w:rPr>
          <w:rFonts w:asciiTheme="minorHAnsi" w:hAnsiTheme="minorHAnsi"/>
          <w:color w:val="000000"/>
        </w:rPr>
        <w:t>.</w:t>
      </w:r>
    </w:p>
    <w:p w14:paraId="0176DC46" w14:textId="77777777" w:rsidR="00860807" w:rsidRPr="00481AAC" w:rsidRDefault="00860807" w:rsidP="003A42FE">
      <w:pPr>
        <w:autoSpaceDE w:val="0"/>
        <w:autoSpaceDN w:val="0"/>
        <w:adjustRightInd w:val="0"/>
        <w:spacing w:after="0" w:line="240" w:lineRule="auto"/>
        <w:ind w:right="360"/>
        <w:rPr>
          <w:rFonts w:asciiTheme="minorHAnsi" w:hAnsiTheme="minorHAnsi"/>
          <w:b/>
          <w:color w:val="000000"/>
        </w:rPr>
      </w:pPr>
    </w:p>
    <w:p w14:paraId="47ED1E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Roll Call</w:t>
      </w:r>
    </w:p>
    <w:p w14:paraId="6EAE7FA0" w14:textId="0C01A04B" w:rsidR="007F218A" w:rsidRDefault="00DD03CC" w:rsidP="00DD03C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Members present:</w:t>
      </w:r>
      <w:r w:rsidR="00034990">
        <w:rPr>
          <w:rFonts w:asciiTheme="minorHAnsi" w:hAnsiTheme="minorHAnsi"/>
          <w:color w:val="000000"/>
        </w:rPr>
        <w:t xml:space="preserve"> </w:t>
      </w:r>
      <w:r w:rsidR="000E4224">
        <w:rPr>
          <w:rFonts w:asciiTheme="minorHAnsi" w:hAnsiTheme="minorHAnsi"/>
          <w:color w:val="000000"/>
        </w:rPr>
        <w:t>David Moser, Ted Klecker</w:t>
      </w:r>
      <w:r w:rsidR="006B0157">
        <w:rPr>
          <w:rFonts w:asciiTheme="minorHAnsi" w:hAnsiTheme="minorHAnsi"/>
          <w:color w:val="000000"/>
        </w:rPr>
        <w:t>, Howard Heffelfinger,</w:t>
      </w:r>
      <w:r w:rsidR="00034990">
        <w:rPr>
          <w:rFonts w:asciiTheme="minorHAnsi" w:hAnsiTheme="minorHAnsi"/>
          <w:color w:val="000000"/>
        </w:rPr>
        <w:t xml:space="preserve"> </w:t>
      </w:r>
      <w:r w:rsidR="005004BD">
        <w:rPr>
          <w:rFonts w:asciiTheme="minorHAnsi" w:hAnsiTheme="minorHAnsi"/>
          <w:color w:val="000000"/>
        </w:rPr>
        <w:t xml:space="preserve">Dana </w:t>
      </w:r>
      <w:r w:rsidR="0085335A">
        <w:rPr>
          <w:rFonts w:asciiTheme="minorHAnsi" w:hAnsiTheme="minorHAnsi"/>
          <w:color w:val="000000"/>
        </w:rPr>
        <w:t>Lehman,</w:t>
      </w:r>
      <w:r w:rsidR="00AE029E">
        <w:rPr>
          <w:rFonts w:asciiTheme="minorHAnsi" w:hAnsiTheme="minorHAnsi"/>
          <w:color w:val="000000"/>
        </w:rPr>
        <w:t xml:space="preserve"> Dennis Mowrey,</w:t>
      </w:r>
      <w:r w:rsidR="006B0157">
        <w:rPr>
          <w:rFonts w:asciiTheme="minorHAnsi" w:hAnsiTheme="minorHAnsi"/>
          <w:color w:val="000000"/>
        </w:rPr>
        <w:t xml:space="preserve"> </w:t>
      </w:r>
      <w:r w:rsidR="000E4224">
        <w:rPr>
          <w:rFonts w:asciiTheme="minorHAnsi" w:hAnsiTheme="minorHAnsi"/>
          <w:color w:val="000000"/>
        </w:rPr>
        <w:t>and Kim Pirie</w:t>
      </w:r>
    </w:p>
    <w:p w14:paraId="63E5C163" w14:textId="77777777" w:rsidR="008C59D0" w:rsidRDefault="008C59D0" w:rsidP="00DD03CC">
      <w:pPr>
        <w:autoSpaceDE w:val="0"/>
        <w:autoSpaceDN w:val="0"/>
        <w:adjustRightInd w:val="0"/>
        <w:spacing w:after="0" w:line="240" w:lineRule="auto"/>
        <w:ind w:right="360"/>
        <w:rPr>
          <w:rFonts w:asciiTheme="minorHAnsi" w:hAnsiTheme="minorHAnsi"/>
          <w:color w:val="000000"/>
        </w:rPr>
      </w:pPr>
    </w:p>
    <w:p w14:paraId="22B3375B" w14:textId="20E96BDD" w:rsidR="008C59D0" w:rsidRDefault="008C59D0"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Members absent: </w:t>
      </w:r>
      <w:r w:rsidR="0085335A">
        <w:rPr>
          <w:rFonts w:asciiTheme="minorHAnsi" w:hAnsiTheme="minorHAnsi"/>
          <w:color w:val="000000"/>
        </w:rPr>
        <w:t>Louis Borowicz</w:t>
      </w:r>
    </w:p>
    <w:p w14:paraId="416B93B0" w14:textId="0248DECC" w:rsidR="008C59D0" w:rsidRPr="008C59D0" w:rsidRDefault="008C59D0" w:rsidP="00DD03CC">
      <w:pPr>
        <w:autoSpaceDE w:val="0"/>
        <w:autoSpaceDN w:val="0"/>
        <w:adjustRightInd w:val="0"/>
        <w:spacing w:after="0" w:line="240" w:lineRule="auto"/>
        <w:ind w:right="360"/>
        <w:rPr>
          <w:rFonts w:asciiTheme="minorHAnsi" w:hAnsiTheme="minorHAnsi"/>
          <w:color w:val="000000"/>
          <w:u w:val="single"/>
        </w:rPr>
      </w:pPr>
      <w:r w:rsidRPr="008C59D0">
        <w:rPr>
          <w:rFonts w:asciiTheme="minorHAnsi" w:hAnsiTheme="minorHAnsi"/>
          <w:color w:val="000000"/>
          <w:u w:val="single"/>
        </w:rPr>
        <w:t>RESOLUTION 23-</w:t>
      </w:r>
      <w:r w:rsidR="005004BD">
        <w:rPr>
          <w:rFonts w:asciiTheme="minorHAnsi" w:hAnsiTheme="minorHAnsi"/>
          <w:color w:val="000000"/>
          <w:u w:val="single"/>
        </w:rPr>
        <w:t>1</w:t>
      </w:r>
      <w:r w:rsidR="0085335A">
        <w:rPr>
          <w:rFonts w:asciiTheme="minorHAnsi" w:hAnsiTheme="minorHAnsi"/>
          <w:color w:val="000000"/>
          <w:u w:val="single"/>
        </w:rPr>
        <w:t>1</w:t>
      </w:r>
      <w:r w:rsidRPr="008C59D0">
        <w:rPr>
          <w:rFonts w:asciiTheme="minorHAnsi" w:hAnsiTheme="minorHAnsi"/>
          <w:color w:val="000000"/>
          <w:u w:val="single"/>
        </w:rPr>
        <w:t>-01</w:t>
      </w:r>
    </w:p>
    <w:p w14:paraId="666C55B7" w14:textId="7844FF4E" w:rsidR="008C59D0" w:rsidRDefault="00BE3DCB"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Howard Heffelfinger </w:t>
      </w:r>
      <w:r w:rsidR="00C7725C">
        <w:rPr>
          <w:rFonts w:asciiTheme="minorHAnsi" w:hAnsiTheme="minorHAnsi"/>
          <w:color w:val="000000"/>
        </w:rPr>
        <w:t xml:space="preserve">moved to excuse </w:t>
      </w:r>
      <w:r w:rsidR="0085335A">
        <w:rPr>
          <w:rFonts w:asciiTheme="minorHAnsi" w:hAnsiTheme="minorHAnsi"/>
          <w:color w:val="000000"/>
        </w:rPr>
        <w:t>Louis Borowicz</w:t>
      </w:r>
      <w:r w:rsidR="00C7725C">
        <w:rPr>
          <w:rFonts w:asciiTheme="minorHAnsi" w:hAnsiTheme="minorHAnsi"/>
          <w:color w:val="000000"/>
        </w:rPr>
        <w:t xml:space="preserve"> from the </w:t>
      </w:r>
      <w:r w:rsidR="0085335A">
        <w:rPr>
          <w:rFonts w:asciiTheme="minorHAnsi" w:hAnsiTheme="minorHAnsi"/>
          <w:color w:val="000000"/>
        </w:rPr>
        <w:t>Novem</w:t>
      </w:r>
      <w:r w:rsidR="005004BD">
        <w:rPr>
          <w:rFonts w:asciiTheme="minorHAnsi" w:hAnsiTheme="minorHAnsi"/>
          <w:color w:val="000000"/>
        </w:rPr>
        <w:t xml:space="preserve">ber </w:t>
      </w:r>
      <w:r w:rsidR="0085335A">
        <w:rPr>
          <w:rFonts w:asciiTheme="minorHAnsi" w:hAnsiTheme="minorHAnsi"/>
          <w:color w:val="000000"/>
        </w:rPr>
        <w:t>9</w:t>
      </w:r>
      <w:r w:rsidR="00C7725C">
        <w:rPr>
          <w:rFonts w:asciiTheme="minorHAnsi" w:hAnsiTheme="minorHAnsi"/>
          <w:color w:val="000000"/>
        </w:rPr>
        <w:t xml:space="preserve">, 2023 Board meeting.  </w:t>
      </w:r>
      <w:r>
        <w:rPr>
          <w:rFonts w:asciiTheme="minorHAnsi" w:hAnsiTheme="minorHAnsi"/>
          <w:color w:val="000000"/>
        </w:rPr>
        <w:t xml:space="preserve">Kim Pirie </w:t>
      </w:r>
      <w:r w:rsidR="00C7725C">
        <w:rPr>
          <w:rFonts w:asciiTheme="minorHAnsi" w:hAnsiTheme="minorHAnsi"/>
          <w:color w:val="000000"/>
        </w:rPr>
        <w:t>seconded the motion.  The motion carried.</w:t>
      </w:r>
    </w:p>
    <w:p w14:paraId="2AAF7859" w14:textId="77777777" w:rsidR="00C77167" w:rsidRDefault="00C77167" w:rsidP="00DD03CC">
      <w:pPr>
        <w:autoSpaceDE w:val="0"/>
        <w:autoSpaceDN w:val="0"/>
        <w:adjustRightInd w:val="0"/>
        <w:spacing w:after="0" w:line="240" w:lineRule="auto"/>
        <w:ind w:right="360"/>
        <w:rPr>
          <w:rFonts w:asciiTheme="minorHAnsi" w:hAnsiTheme="minorHAnsi"/>
          <w:color w:val="000000"/>
        </w:rPr>
      </w:pPr>
    </w:p>
    <w:p w14:paraId="3D52CFE0" w14:textId="295B7320" w:rsidR="00231A62" w:rsidRPr="00231A62" w:rsidRDefault="00231A62" w:rsidP="00DD03CC">
      <w:pPr>
        <w:autoSpaceDE w:val="0"/>
        <w:autoSpaceDN w:val="0"/>
        <w:adjustRightInd w:val="0"/>
        <w:spacing w:after="0" w:line="240" w:lineRule="auto"/>
        <w:ind w:right="360"/>
        <w:rPr>
          <w:rFonts w:asciiTheme="minorHAnsi" w:hAnsiTheme="minorHAnsi"/>
          <w:b/>
          <w:bCs/>
          <w:color w:val="000000"/>
        </w:rPr>
      </w:pPr>
      <w:r w:rsidRPr="00231A62">
        <w:rPr>
          <w:rFonts w:asciiTheme="minorHAnsi" w:hAnsiTheme="minorHAnsi"/>
          <w:b/>
          <w:bCs/>
          <w:color w:val="000000"/>
        </w:rPr>
        <w:t>Agenda Revisions</w:t>
      </w:r>
    </w:p>
    <w:p w14:paraId="7E8EE0C0" w14:textId="27B35885" w:rsidR="00231A62" w:rsidRPr="00231A62" w:rsidRDefault="00231A62" w:rsidP="00DD03CC">
      <w:pPr>
        <w:autoSpaceDE w:val="0"/>
        <w:autoSpaceDN w:val="0"/>
        <w:adjustRightInd w:val="0"/>
        <w:spacing w:after="0" w:line="240" w:lineRule="auto"/>
        <w:ind w:right="360"/>
        <w:rPr>
          <w:rFonts w:asciiTheme="minorHAnsi" w:hAnsiTheme="minorHAnsi"/>
          <w:color w:val="000000"/>
          <w:u w:val="single"/>
        </w:rPr>
      </w:pPr>
      <w:r w:rsidRPr="00231A62">
        <w:rPr>
          <w:rFonts w:asciiTheme="minorHAnsi" w:hAnsiTheme="minorHAnsi"/>
          <w:color w:val="000000"/>
          <w:u w:val="single"/>
        </w:rPr>
        <w:t>RESOLUTION 23-11-02</w:t>
      </w:r>
    </w:p>
    <w:p w14:paraId="0B8E1D15" w14:textId="66CEDE2E" w:rsidR="00231A62" w:rsidRDefault="00231A62"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Kim Pirie moved to table the Guardianship Services Board agreement to the December Board meeting.  Ted Klecker seconded the motion.  The motion carried.</w:t>
      </w:r>
    </w:p>
    <w:p w14:paraId="764CAA71" w14:textId="77777777" w:rsidR="00231A62" w:rsidRDefault="00231A62" w:rsidP="00DD03CC">
      <w:pPr>
        <w:autoSpaceDE w:val="0"/>
        <w:autoSpaceDN w:val="0"/>
        <w:adjustRightInd w:val="0"/>
        <w:spacing w:after="0" w:line="240" w:lineRule="auto"/>
        <w:ind w:right="360"/>
        <w:rPr>
          <w:rFonts w:asciiTheme="minorHAnsi" w:hAnsiTheme="minorHAnsi"/>
          <w:color w:val="000000"/>
        </w:rPr>
      </w:pPr>
    </w:p>
    <w:p w14:paraId="6C8A8605" w14:textId="48410E2D" w:rsidR="00231A62" w:rsidRPr="00231A62" w:rsidRDefault="00231A62" w:rsidP="00DD03CC">
      <w:pPr>
        <w:autoSpaceDE w:val="0"/>
        <w:autoSpaceDN w:val="0"/>
        <w:adjustRightInd w:val="0"/>
        <w:spacing w:after="0" w:line="240" w:lineRule="auto"/>
        <w:ind w:right="360"/>
        <w:rPr>
          <w:rFonts w:asciiTheme="minorHAnsi" w:hAnsiTheme="minorHAnsi"/>
          <w:color w:val="000000"/>
          <w:u w:val="single"/>
        </w:rPr>
      </w:pPr>
      <w:r w:rsidRPr="00231A62">
        <w:rPr>
          <w:rFonts w:asciiTheme="minorHAnsi" w:hAnsiTheme="minorHAnsi"/>
          <w:color w:val="000000"/>
          <w:u w:val="single"/>
        </w:rPr>
        <w:t>RESOLUTION 23-11-03</w:t>
      </w:r>
    </w:p>
    <w:p w14:paraId="0C51EE74" w14:textId="2F1FC4B9" w:rsidR="00231A62" w:rsidRDefault="00231A62"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Kim Pirie moved to add the Ethics Council Report to the agenda.  Howard Heffelfinger seconded the motion.  The motion carried.</w:t>
      </w:r>
    </w:p>
    <w:p w14:paraId="25938814" w14:textId="77777777" w:rsidR="00231A62" w:rsidRDefault="00231A62" w:rsidP="00DD03CC">
      <w:pPr>
        <w:autoSpaceDE w:val="0"/>
        <w:autoSpaceDN w:val="0"/>
        <w:adjustRightInd w:val="0"/>
        <w:spacing w:after="0" w:line="240" w:lineRule="auto"/>
        <w:ind w:right="360"/>
        <w:rPr>
          <w:rFonts w:asciiTheme="minorHAnsi" w:hAnsiTheme="minorHAnsi"/>
          <w:color w:val="000000"/>
        </w:rPr>
      </w:pPr>
    </w:p>
    <w:p w14:paraId="7EF0FF1E" w14:textId="6947A05D" w:rsidR="0085335A" w:rsidRDefault="0085335A" w:rsidP="007A647B">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Intro</w:t>
      </w:r>
      <w:r w:rsidR="00A52942">
        <w:rPr>
          <w:rFonts w:asciiTheme="minorHAnsi" w:hAnsiTheme="minorHAnsi"/>
          <w:b/>
          <w:color w:val="000000"/>
        </w:rPr>
        <w:t>ductions</w:t>
      </w:r>
    </w:p>
    <w:p w14:paraId="6D6A778B" w14:textId="7502E997" w:rsidR="0085335A" w:rsidRPr="00AE029E" w:rsidRDefault="007C158D" w:rsidP="007A647B">
      <w:pPr>
        <w:autoSpaceDE w:val="0"/>
        <w:autoSpaceDN w:val="0"/>
        <w:adjustRightInd w:val="0"/>
        <w:spacing w:after="0" w:line="240" w:lineRule="auto"/>
        <w:ind w:right="360"/>
        <w:rPr>
          <w:rFonts w:asciiTheme="minorHAnsi" w:hAnsiTheme="minorHAnsi"/>
          <w:bCs/>
          <w:color w:val="000000"/>
        </w:rPr>
      </w:pPr>
      <w:r w:rsidRPr="00481AAC">
        <w:rPr>
          <w:rFonts w:asciiTheme="minorHAnsi" w:hAnsiTheme="minorHAnsi"/>
          <w:color w:val="000000"/>
        </w:rPr>
        <w:t xml:space="preserve">Superintendent, Kristine Hodge </w:t>
      </w:r>
      <w:r>
        <w:rPr>
          <w:rFonts w:asciiTheme="minorHAnsi" w:hAnsiTheme="minorHAnsi"/>
          <w:color w:val="000000"/>
        </w:rPr>
        <w:t>introduced new Service and Support Administrators</w:t>
      </w:r>
      <w:r>
        <w:rPr>
          <w:rFonts w:asciiTheme="minorHAnsi" w:hAnsiTheme="minorHAnsi"/>
          <w:bCs/>
          <w:color w:val="000000"/>
        </w:rPr>
        <w:t xml:space="preserve"> </w:t>
      </w:r>
      <w:r w:rsidR="00AE029E">
        <w:rPr>
          <w:rFonts w:asciiTheme="minorHAnsi" w:hAnsiTheme="minorHAnsi"/>
          <w:bCs/>
          <w:color w:val="000000"/>
        </w:rPr>
        <w:t xml:space="preserve">Juliet Daiy and Tanna Kerr, </w:t>
      </w:r>
      <w:r>
        <w:rPr>
          <w:rFonts w:asciiTheme="minorHAnsi" w:hAnsiTheme="minorHAnsi"/>
          <w:bCs/>
          <w:color w:val="000000"/>
        </w:rPr>
        <w:t xml:space="preserve">and </w:t>
      </w:r>
      <w:r w:rsidR="00AE029E">
        <w:rPr>
          <w:rFonts w:asciiTheme="minorHAnsi" w:hAnsiTheme="minorHAnsi"/>
          <w:bCs/>
          <w:color w:val="000000"/>
        </w:rPr>
        <w:t xml:space="preserve">Jodie Davenport in her new role as </w:t>
      </w:r>
      <w:r w:rsidR="00A52942">
        <w:rPr>
          <w:rFonts w:asciiTheme="minorHAnsi" w:hAnsiTheme="minorHAnsi"/>
          <w:bCs/>
          <w:color w:val="000000"/>
        </w:rPr>
        <w:t>Business Operations Analyst</w:t>
      </w:r>
      <w:r>
        <w:rPr>
          <w:rFonts w:asciiTheme="minorHAnsi" w:hAnsiTheme="minorHAnsi"/>
          <w:bCs/>
          <w:color w:val="000000"/>
        </w:rPr>
        <w:t xml:space="preserve">. Juliet, Tanna, and Jodie </w:t>
      </w:r>
      <w:r w:rsidRPr="00481AAC">
        <w:rPr>
          <w:rFonts w:asciiTheme="minorHAnsi" w:hAnsiTheme="minorHAnsi"/>
          <w:color w:val="000000"/>
        </w:rPr>
        <w:t xml:space="preserve">shared information about </w:t>
      </w:r>
      <w:r>
        <w:rPr>
          <w:rFonts w:asciiTheme="minorHAnsi" w:hAnsiTheme="minorHAnsi"/>
          <w:color w:val="000000"/>
        </w:rPr>
        <w:t>themselves and their</w:t>
      </w:r>
      <w:r w:rsidRPr="00481AAC">
        <w:rPr>
          <w:rFonts w:asciiTheme="minorHAnsi" w:hAnsiTheme="minorHAnsi"/>
          <w:color w:val="000000"/>
        </w:rPr>
        <w:t xml:space="preserve"> previous work experience with the Board.</w:t>
      </w:r>
    </w:p>
    <w:p w14:paraId="5EEF9194" w14:textId="77777777" w:rsidR="0085335A" w:rsidRDefault="0085335A" w:rsidP="007A647B">
      <w:pPr>
        <w:autoSpaceDE w:val="0"/>
        <w:autoSpaceDN w:val="0"/>
        <w:adjustRightInd w:val="0"/>
        <w:spacing w:after="0" w:line="240" w:lineRule="auto"/>
        <w:ind w:right="360"/>
        <w:rPr>
          <w:rFonts w:asciiTheme="minorHAnsi" w:hAnsiTheme="minorHAnsi"/>
          <w:b/>
          <w:color w:val="000000"/>
        </w:rPr>
      </w:pPr>
    </w:p>
    <w:p w14:paraId="6ABB84AB" w14:textId="288B315A" w:rsidR="007A647B" w:rsidRPr="00481AAC" w:rsidRDefault="007A647B" w:rsidP="007A647B">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Public Comments</w:t>
      </w:r>
    </w:p>
    <w:p w14:paraId="585265D2" w14:textId="574C2F27" w:rsidR="00AA06D3" w:rsidRDefault="00AA06D3"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Eric Penkal </w:t>
      </w:r>
      <w:r w:rsidR="007C158D">
        <w:rPr>
          <w:rFonts w:asciiTheme="minorHAnsi" w:hAnsiTheme="minorHAnsi"/>
          <w:color w:val="000000"/>
        </w:rPr>
        <w:t xml:space="preserve">provided an update on the </w:t>
      </w:r>
      <w:r>
        <w:rPr>
          <w:rFonts w:asciiTheme="minorHAnsi" w:hAnsiTheme="minorHAnsi"/>
          <w:color w:val="000000"/>
        </w:rPr>
        <w:t>Guardianship Services Board</w:t>
      </w:r>
      <w:r w:rsidR="00231A62">
        <w:rPr>
          <w:rFonts w:asciiTheme="minorHAnsi" w:hAnsiTheme="minorHAnsi"/>
          <w:color w:val="000000"/>
        </w:rPr>
        <w:t xml:space="preserve"> and reviewed their annual report</w:t>
      </w:r>
      <w:r w:rsidR="007C158D">
        <w:rPr>
          <w:rFonts w:asciiTheme="minorHAnsi" w:hAnsiTheme="minorHAnsi"/>
          <w:color w:val="000000"/>
        </w:rPr>
        <w:t>.</w:t>
      </w:r>
    </w:p>
    <w:p w14:paraId="048BB0AB" w14:textId="408FEA91" w:rsidR="00675341" w:rsidRDefault="00AA06D3"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Director of Communications and Community Engagement, </w:t>
      </w:r>
      <w:r w:rsidR="0085335A">
        <w:rPr>
          <w:rFonts w:asciiTheme="minorHAnsi" w:hAnsiTheme="minorHAnsi"/>
          <w:color w:val="000000"/>
        </w:rPr>
        <w:t xml:space="preserve">Chase Waits </w:t>
      </w:r>
      <w:r w:rsidR="00B6654F">
        <w:rPr>
          <w:rFonts w:asciiTheme="minorHAnsi" w:hAnsiTheme="minorHAnsi"/>
          <w:color w:val="000000"/>
        </w:rPr>
        <w:t>reviewed the current annual progress for the Strategic Plan.</w:t>
      </w:r>
    </w:p>
    <w:p w14:paraId="2CBC87D5" w14:textId="77777777" w:rsidR="005004BD" w:rsidRDefault="005004BD" w:rsidP="00DD03CC">
      <w:pPr>
        <w:autoSpaceDE w:val="0"/>
        <w:autoSpaceDN w:val="0"/>
        <w:adjustRightInd w:val="0"/>
        <w:spacing w:after="0" w:line="240" w:lineRule="auto"/>
        <w:ind w:right="360"/>
        <w:rPr>
          <w:rFonts w:asciiTheme="minorHAnsi" w:hAnsiTheme="minorHAnsi"/>
          <w:color w:val="000000"/>
        </w:rPr>
      </w:pPr>
    </w:p>
    <w:p w14:paraId="5415D51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Minutes</w:t>
      </w:r>
    </w:p>
    <w:p w14:paraId="3BDB31A9" w14:textId="194D4FFA" w:rsidR="00793693" w:rsidRPr="0017432E" w:rsidRDefault="00793693" w:rsidP="00793693">
      <w:pPr>
        <w:autoSpaceDE w:val="0"/>
        <w:autoSpaceDN w:val="0"/>
        <w:adjustRightInd w:val="0"/>
        <w:spacing w:after="0" w:line="240" w:lineRule="auto"/>
        <w:ind w:right="360"/>
        <w:rPr>
          <w:rFonts w:asciiTheme="minorHAnsi" w:hAnsiTheme="minorHAnsi"/>
          <w:color w:val="000000"/>
          <w:szCs w:val="24"/>
          <w:u w:val="single"/>
        </w:rPr>
      </w:pPr>
      <w:r>
        <w:rPr>
          <w:rFonts w:asciiTheme="minorHAnsi" w:hAnsiTheme="minorHAnsi"/>
          <w:color w:val="000000"/>
          <w:szCs w:val="24"/>
          <w:u w:val="single"/>
        </w:rPr>
        <w:t>RESOLUTION 23</w:t>
      </w:r>
      <w:r w:rsidR="005004BD">
        <w:rPr>
          <w:rFonts w:asciiTheme="minorHAnsi" w:hAnsiTheme="minorHAnsi"/>
          <w:color w:val="000000"/>
          <w:szCs w:val="24"/>
          <w:u w:val="single"/>
        </w:rPr>
        <w:t>-1</w:t>
      </w:r>
      <w:r w:rsidR="0085335A">
        <w:rPr>
          <w:rFonts w:asciiTheme="minorHAnsi" w:hAnsiTheme="minorHAnsi"/>
          <w:color w:val="000000"/>
          <w:szCs w:val="24"/>
          <w:u w:val="single"/>
        </w:rPr>
        <w:t>1</w:t>
      </w:r>
      <w:r w:rsidR="008C59D0">
        <w:rPr>
          <w:rFonts w:asciiTheme="minorHAnsi" w:hAnsiTheme="minorHAnsi"/>
          <w:color w:val="000000"/>
          <w:szCs w:val="24"/>
          <w:u w:val="single"/>
        </w:rPr>
        <w:t>-</w:t>
      </w:r>
      <w:r w:rsidR="00B6654F">
        <w:rPr>
          <w:rFonts w:asciiTheme="minorHAnsi" w:hAnsiTheme="minorHAnsi"/>
          <w:color w:val="000000"/>
          <w:szCs w:val="24"/>
          <w:u w:val="single"/>
        </w:rPr>
        <w:t>04</w:t>
      </w:r>
    </w:p>
    <w:p w14:paraId="630D0060" w14:textId="40C0D4BF" w:rsidR="00793693" w:rsidRDefault="00B6654F" w:rsidP="00793693">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 xml:space="preserve">Ted Klecker </w:t>
      </w:r>
      <w:r w:rsidR="00793693" w:rsidRPr="0017432E">
        <w:rPr>
          <w:rFonts w:asciiTheme="minorHAnsi" w:hAnsiTheme="minorHAnsi"/>
          <w:color w:val="000000"/>
          <w:szCs w:val="24"/>
        </w:rPr>
        <w:t xml:space="preserve">moved to approve the minutes from the </w:t>
      </w:r>
      <w:r w:rsidR="0085335A">
        <w:rPr>
          <w:rFonts w:asciiTheme="minorHAnsi" w:hAnsiTheme="minorHAnsi"/>
          <w:color w:val="000000"/>
          <w:szCs w:val="24"/>
        </w:rPr>
        <w:t>October 12</w:t>
      </w:r>
      <w:r>
        <w:rPr>
          <w:rFonts w:asciiTheme="minorHAnsi" w:hAnsiTheme="minorHAnsi"/>
          <w:color w:val="000000"/>
          <w:szCs w:val="24"/>
        </w:rPr>
        <w:t>, 20</w:t>
      </w:r>
      <w:r w:rsidR="00793693">
        <w:rPr>
          <w:rFonts w:asciiTheme="minorHAnsi" w:hAnsiTheme="minorHAnsi"/>
          <w:color w:val="000000"/>
          <w:szCs w:val="24"/>
        </w:rPr>
        <w:t>23</w:t>
      </w:r>
      <w:r w:rsidR="00793693" w:rsidRPr="0017432E">
        <w:rPr>
          <w:rFonts w:asciiTheme="minorHAnsi" w:hAnsiTheme="minorHAnsi"/>
          <w:color w:val="000000"/>
          <w:szCs w:val="24"/>
        </w:rPr>
        <w:t xml:space="preserve"> Board Meeting as presented.  </w:t>
      </w:r>
      <w:r>
        <w:rPr>
          <w:rFonts w:asciiTheme="minorHAnsi" w:hAnsiTheme="minorHAnsi"/>
          <w:color w:val="000000"/>
          <w:szCs w:val="24"/>
        </w:rPr>
        <w:t xml:space="preserve">Dana Lehman </w:t>
      </w:r>
      <w:r w:rsidR="00793693" w:rsidRPr="0017432E">
        <w:rPr>
          <w:rFonts w:asciiTheme="minorHAnsi" w:hAnsiTheme="minorHAnsi"/>
          <w:color w:val="000000"/>
          <w:szCs w:val="24"/>
        </w:rPr>
        <w:t>seconded the motion.  The motion carried.</w:t>
      </w:r>
    </w:p>
    <w:p w14:paraId="2DE87497" w14:textId="49CD93AE" w:rsidR="005004BD" w:rsidRDefault="005004BD" w:rsidP="00793693">
      <w:pPr>
        <w:autoSpaceDE w:val="0"/>
        <w:autoSpaceDN w:val="0"/>
        <w:adjustRightInd w:val="0"/>
        <w:spacing w:after="0" w:line="240" w:lineRule="auto"/>
        <w:ind w:right="360"/>
        <w:rPr>
          <w:rFonts w:asciiTheme="minorHAnsi" w:hAnsiTheme="minorHAnsi"/>
          <w:color w:val="000000"/>
          <w:szCs w:val="24"/>
        </w:rPr>
      </w:pPr>
    </w:p>
    <w:p w14:paraId="4539D6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Financial Reports</w:t>
      </w:r>
    </w:p>
    <w:p w14:paraId="17B9C1D3" w14:textId="653D6E74" w:rsidR="00C7725C" w:rsidRDefault="00964F29"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Senior </w:t>
      </w:r>
      <w:r w:rsidR="00F81236">
        <w:rPr>
          <w:rFonts w:asciiTheme="minorHAnsi" w:hAnsiTheme="minorHAnsi"/>
          <w:color w:val="000000"/>
        </w:rPr>
        <w:t>Director of Operations</w:t>
      </w:r>
      <w:r>
        <w:rPr>
          <w:rFonts w:asciiTheme="minorHAnsi" w:hAnsiTheme="minorHAnsi"/>
          <w:color w:val="000000"/>
        </w:rPr>
        <w:t xml:space="preserve"> and Finance</w:t>
      </w:r>
      <w:r w:rsidR="00F81236">
        <w:rPr>
          <w:rFonts w:asciiTheme="minorHAnsi" w:hAnsiTheme="minorHAnsi"/>
          <w:color w:val="000000"/>
        </w:rPr>
        <w:t>, Amy Funk</w:t>
      </w:r>
      <w:r w:rsidR="007F218A" w:rsidRPr="00481AAC">
        <w:rPr>
          <w:rFonts w:asciiTheme="minorHAnsi" w:hAnsiTheme="minorHAnsi"/>
          <w:color w:val="000000"/>
        </w:rPr>
        <w:t xml:space="preserve"> reviewed the</w:t>
      </w:r>
      <w:r w:rsidR="0044370C" w:rsidRPr="00481AAC">
        <w:rPr>
          <w:rFonts w:asciiTheme="minorHAnsi" w:hAnsiTheme="minorHAnsi"/>
          <w:color w:val="000000"/>
        </w:rPr>
        <w:t xml:space="preserve"> </w:t>
      </w:r>
      <w:r w:rsidR="0085335A">
        <w:rPr>
          <w:rFonts w:asciiTheme="minorHAnsi" w:hAnsiTheme="minorHAnsi"/>
          <w:color w:val="000000"/>
        </w:rPr>
        <w:t>Octo</w:t>
      </w:r>
      <w:r w:rsidR="005004BD">
        <w:rPr>
          <w:rFonts w:asciiTheme="minorHAnsi" w:hAnsiTheme="minorHAnsi"/>
          <w:color w:val="000000"/>
        </w:rPr>
        <w:t>ber</w:t>
      </w:r>
      <w:r w:rsidR="0085335A">
        <w:rPr>
          <w:rFonts w:asciiTheme="minorHAnsi" w:hAnsiTheme="minorHAnsi"/>
          <w:color w:val="000000"/>
        </w:rPr>
        <w:t xml:space="preserve"> </w:t>
      </w:r>
      <w:r w:rsidR="00793693">
        <w:rPr>
          <w:rFonts w:asciiTheme="minorHAnsi" w:hAnsiTheme="minorHAnsi"/>
          <w:color w:val="000000"/>
        </w:rPr>
        <w:t>2023</w:t>
      </w:r>
      <w:r w:rsidR="00045E45" w:rsidRPr="00481AAC">
        <w:rPr>
          <w:rFonts w:asciiTheme="minorHAnsi" w:hAnsiTheme="minorHAnsi"/>
          <w:color w:val="000000"/>
        </w:rPr>
        <w:t xml:space="preserve"> </w:t>
      </w:r>
      <w:r w:rsidR="001167E1" w:rsidRPr="00481AAC">
        <w:rPr>
          <w:rFonts w:asciiTheme="minorHAnsi" w:hAnsiTheme="minorHAnsi"/>
          <w:color w:val="000000"/>
        </w:rPr>
        <w:t>f</w:t>
      </w:r>
      <w:r w:rsidR="007F218A" w:rsidRPr="00481AAC">
        <w:rPr>
          <w:rFonts w:asciiTheme="minorHAnsi" w:hAnsiTheme="minorHAnsi"/>
          <w:color w:val="000000"/>
        </w:rPr>
        <w:t xml:space="preserve">inancial </w:t>
      </w:r>
      <w:r w:rsidR="001167E1" w:rsidRPr="00481AAC">
        <w:rPr>
          <w:rFonts w:asciiTheme="minorHAnsi" w:hAnsiTheme="minorHAnsi"/>
          <w:color w:val="000000"/>
        </w:rPr>
        <w:t>r</w:t>
      </w:r>
      <w:r w:rsidR="007F218A" w:rsidRPr="00481AAC">
        <w:rPr>
          <w:rFonts w:asciiTheme="minorHAnsi" w:hAnsiTheme="minorHAnsi"/>
          <w:color w:val="000000"/>
        </w:rPr>
        <w:t>eports</w:t>
      </w:r>
      <w:r w:rsidR="005451AD" w:rsidRPr="00481AAC">
        <w:rPr>
          <w:rFonts w:asciiTheme="minorHAnsi" w:hAnsiTheme="minorHAnsi"/>
          <w:color w:val="000000"/>
        </w:rPr>
        <w:t>.</w:t>
      </w:r>
      <w:r w:rsidR="006B0157">
        <w:rPr>
          <w:rFonts w:asciiTheme="minorHAnsi" w:hAnsiTheme="minorHAnsi"/>
          <w:color w:val="000000"/>
        </w:rPr>
        <w:t xml:space="preserve"> </w:t>
      </w:r>
      <w:r w:rsidR="00230F78" w:rsidRPr="00481AAC">
        <w:rPr>
          <w:rFonts w:asciiTheme="minorHAnsi" w:hAnsiTheme="minorHAnsi"/>
          <w:color w:val="000000"/>
        </w:rPr>
        <w:t xml:space="preserve"> </w:t>
      </w:r>
    </w:p>
    <w:p w14:paraId="50EB1954" w14:textId="017146F6" w:rsidR="00C7725C" w:rsidRPr="00481AAC" w:rsidRDefault="00C7725C" w:rsidP="00C7725C">
      <w:pPr>
        <w:autoSpaceDE w:val="0"/>
        <w:autoSpaceDN w:val="0"/>
        <w:adjustRightInd w:val="0"/>
        <w:spacing w:after="0" w:line="240" w:lineRule="auto"/>
        <w:ind w:right="360"/>
        <w:rPr>
          <w:rFonts w:asciiTheme="minorHAnsi" w:hAnsiTheme="minorHAnsi"/>
          <w:color w:val="000000"/>
          <w:u w:val="single"/>
        </w:rPr>
      </w:pPr>
      <w:r w:rsidRPr="00481AAC">
        <w:rPr>
          <w:rFonts w:asciiTheme="minorHAnsi" w:hAnsiTheme="minorHAnsi"/>
          <w:color w:val="000000"/>
          <w:u w:val="single"/>
        </w:rPr>
        <w:t xml:space="preserve">RESOLUTION </w:t>
      </w:r>
      <w:r>
        <w:rPr>
          <w:rFonts w:asciiTheme="minorHAnsi" w:hAnsiTheme="minorHAnsi"/>
          <w:color w:val="000000"/>
          <w:u w:val="single"/>
        </w:rPr>
        <w:t>23-</w:t>
      </w:r>
      <w:r w:rsidR="005004BD">
        <w:rPr>
          <w:rFonts w:asciiTheme="minorHAnsi" w:hAnsiTheme="minorHAnsi"/>
          <w:color w:val="000000"/>
          <w:u w:val="single"/>
        </w:rPr>
        <w:t>1</w:t>
      </w:r>
      <w:r w:rsidR="0085335A">
        <w:rPr>
          <w:rFonts w:asciiTheme="minorHAnsi" w:hAnsiTheme="minorHAnsi"/>
          <w:color w:val="000000"/>
          <w:u w:val="single"/>
        </w:rPr>
        <w:t>1-0</w:t>
      </w:r>
      <w:r w:rsidR="00B6654F">
        <w:rPr>
          <w:rFonts w:asciiTheme="minorHAnsi" w:hAnsiTheme="minorHAnsi"/>
          <w:color w:val="000000"/>
          <w:u w:val="single"/>
        </w:rPr>
        <w:t>5</w:t>
      </w:r>
    </w:p>
    <w:p w14:paraId="0577458E" w14:textId="3FD0EE5B" w:rsidR="007F218A" w:rsidRDefault="00B6654F"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Dennis Mowrey </w:t>
      </w:r>
      <w:r w:rsidR="007F218A" w:rsidRPr="00481AAC">
        <w:rPr>
          <w:rFonts w:asciiTheme="minorHAnsi" w:hAnsiTheme="minorHAnsi"/>
          <w:color w:val="000000"/>
        </w:rPr>
        <w:t xml:space="preserve">moved to approve the list of </w:t>
      </w:r>
      <w:r w:rsidR="006E40EF">
        <w:rPr>
          <w:rFonts w:asciiTheme="minorHAnsi" w:hAnsiTheme="minorHAnsi"/>
          <w:color w:val="000000"/>
        </w:rPr>
        <w:t>Octo</w:t>
      </w:r>
      <w:r w:rsidR="005004BD">
        <w:rPr>
          <w:rFonts w:asciiTheme="minorHAnsi" w:hAnsiTheme="minorHAnsi"/>
          <w:color w:val="000000"/>
        </w:rPr>
        <w:t>ber</w:t>
      </w:r>
      <w:r w:rsidR="008C59D0">
        <w:rPr>
          <w:rFonts w:asciiTheme="minorHAnsi" w:hAnsiTheme="minorHAnsi"/>
          <w:color w:val="000000"/>
        </w:rPr>
        <w:t xml:space="preserve"> </w:t>
      </w:r>
      <w:r w:rsidR="007F218A" w:rsidRPr="00481AAC">
        <w:rPr>
          <w:rFonts w:asciiTheme="minorHAnsi" w:hAnsiTheme="minorHAnsi"/>
          <w:color w:val="000000"/>
        </w:rPr>
        <w:t xml:space="preserve">expenditures and the financial reports as submitted.  </w:t>
      </w:r>
      <w:r w:rsidR="00C7725C">
        <w:rPr>
          <w:rFonts w:asciiTheme="minorHAnsi" w:hAnsiTheme="minorHAnsi"/>
          <w:color w:val="000000"/>
        </w:rPr>
        <w:t xml:space="preserve"> </w:t>
      </w:r>
      <w:r>
        <w:rPr>
          <w:rFonts w:asciiTheme="minorHAnsi" w:hAnsiTheme="minorHAnsi"/>
          <w:color w:val="000000"/>
        </w:rPr>
        <w:t xml:space="preserve">Ted Klecker </w:t>
      </w:r>
      <w:r w:rsidR="007F218A" w:rsidRPr="00481AAC">
        <w:rPr>
          <w:rFonts w:asciiTheme="minorHAnsi" w:hAnsiTheme="minorHAnsi"/>
          <w:color w:val="000000"/>
        </w:rPr>
        <w:t>seconded the motion.  The motion carried.</w:t>
      </w:r>
    </w:p>
    <w:p w14:paraId="45B2F2FB" w14:textId="77777777" w:rsidR="00C7725C" w:rsidRDefault="00C7725C" w:rsidP="003A42FE">
      <w:pPr>
        <w:autoSpaceDE w:val="0"/>
        <w:autoSpaceDN w:val="0"/>
        <w:adjustRightInd w:val="0"/>
        <w:spacing w:after="0" w:line="240" w:lineRule="auto"/>
        <w:ind w:right="360"/>
        <w:rPr>
          <w:rFonts w:asciiTheme="minorHAnsi" w:hAnsiTheme="minorHAnsi"/>
          <w:color w:val="000000"/>
        </w:rPr>
      </w:pPr>
    </w:p>
    <w:p w14:paraId="58C6575F" w14:textId="0FE52909" w:rsidR="000C6493" w:rsidRPr="000C6493" w:rsidRDefault="000C6493" w:rsidP="003A42FE">
      <w:pPr>
        <w:autoSpaceDE w:val="0"/>
        <w:autoSpaceDN w:val="0"/>
        <w:adjustRightInd w:val="0"/>
        <w:spacing w:after="0" w:line="240" w:lineRule="auto"/>
        <w:ind w:right="360"/>
        <w:rPr>
          <w:rFonts w:asciiTheme="minorHAnsi" w:hAnsiTheme="minorHAnsi"/>
          <w:b/>
          <w:color w:val="000000"/>
        </w:rPr>
      </w:pPr>
      <w:r w:rsidRPr="000C6493">
        <w:rPr>
          <w:rFonts w:asciiTheme="minorHAnsi" w:hAnsiTheme="minorHAnsi"/>
          <w:b/>
          <w:color w:val="000000"/>
        </w:rPr>
        <w:t>Ethics Council Report</w:t>
      </w:r>
    </w:p>
    <w:p w14:paraId="2C7F74BD" w14:textId="14C2E69E" w:rsidR="00C517E9" w:rsidRDefault="0084211C" w:rsidP="00C517E9">
      <w:pPr>
        <w:contextualSpacing/>
        <w:rPr>
          <w:rFonts w:asciiTheme="minorHAnsi" w:hAnsiTheme="minorHAnsi"/>
          <w:color w:val="000000"/>
        </w:rPr>
      </w:pPr>
      <w:r w:rsidRPr="00E036BA">
        <w:rPr>
          <w:rFonts w:asciiTheme="minorHAnsi" w:hAnsiTheme="minorHAnsi"/>
          <w:color w:val="000000"/>
        </w:rPr>
        <w:t xml:space="preserve">The Ethics Council met at 6:15 p.m. to </w:t>
      </w:r>
      <w:r w:rsidR="007B0C8E">
        <w:rPr>
          <w:rFonts w:asciiTheme="minorHAnsi" w:hAnsiTheme="minorHAnsi"/>
          <w:color w:val="000000"/>
        </w:rPr>
        <w:t xml:space="preserve">review </w:t>
      </w:r>
      <w:r w:rsidR="0085335A">
        <w:rPr>
          <w:rFonts w:asciiTheme="minorHAnsi" w:hAnsiTheme="minorHAnsi"/>
          <w:color w:val="000000"/>
        </w:rPr>
        <w:t>2 staff requests and 104</w:t>
      </w:r>
      <w:r w:rsidR="006A4583">
        <w:rPr>
          <w:rFonts w:asciiTheme="minorHAnsi" w:hAnsiTheme="minorHAnsi"/>
          <w:color w:val="000000"/>
        </w:rPr>
        <w:t xml:space="preserve"> </w:t>
      </w:r>
      <w:r w:rsidRPr="00E036BA">
        <w:rPr>
          <w:rFonts w:asciiTheme="minorHAnsi" w:hAnsiTheme="minorHAnsi"/>
          <w:color w:val="000000"/>
        </w:rPr>
        <w:t>direct service contract</w:t>
      </w:r>
      <w:r w:rsidR="008C59D0">
        <w:rPr>
          <w:rFonts w:asciiTheme="minorHAnsi" w:hAnsiTheme="minorHAnsi"/>
          <w:color w:val="000000"/>
        </w:rPr>
        <w:t>s</w:t>
      </w:r>
      <w:r w:rsidRPr="00E036BA">
        <w:rPr>
          <w:rFonts w:asciiTheme="minorHAnsi" w:hAnsiTheme="minorHAnsi"/>
          <w:color w:val="000000"/>
        </w:rPr>
        <w:t xml:space="preserve"> for potential conflicts.  The Council found that </w:t>
      </w:r>
      <w:r w:rsidR="0085335A">
        <w:rPr>
          <w:rFonts w:asciiTheme="minorHAnsi" w:hAnsiTheme="minorHAnsi"/>
          <w:color w:val="000000"/>
        </w:rPr>
        <w:t xml:space="preserve">any conflicts with the staff requests will be mitigated and </w:t>
      </w:r>
      <w:r w:rsidRPr="00E036BA">
        <w:rPr>
          <w:rFonts w:asciiTheme="minorHAnsi" w:hAnsiTheme="minorHAnsi"/>
          <w:color w:val="000000"/>
        </w:rPr>
        <w:t xml:space="preserve">no conflicts currently exist with </w:t>
      </w:r>
      <w:r w:rsidR="009864DC" w:rsidRPr="00E036BA">
        <w:rPr>
          <w:rFonts w:asciiTheme="minorHAnsi" w:hAnsiTheme="minorHAnsi"/>
          <w:color w:val="000000"/>
        </w:rPr>
        <w:t xml:space="preserve">the </w:t>
      </w:r>
      <w:r w:rsidRPr="00E036BA">
        <w:rPr>
          <w:rFonts w:asciiTheme="minorHAnsi" w:hAnsiTheme="minorHAnsi"/>
          <w:color w:val="000000"/>
        </w:rPr>
        <w:t>entit</w:t>
      </w:r>
      <w:r w:rsidR="00DB2012">
        <w:rPr>
          <w:rFonts w:asciiTheme="minorHAnsi" w:hAnsiTheme="minorHAnsi"/>
          <w:color w:val="000000"/>
        </w:rPr>
        <w:t>ies</w:t>
      </w:r>
      <w:r w:rsidRPr="00E036BA">
        <w:rPr>
          <w:rFonts w:asciiTheme="minorHAnsi" w:hAnsiTheme="minorHAnsi"/>
          <w:color w:val="000000"/>
        </w:rPr>
        <w:t xml:space="preserve"> submitted for review: </w:t>
      </w:r>
      <w:r w:rsidR="0085335A" w:rsidRPr="00AB4CEB">
        <w:rPr>
          <w:rFonts w:asciiTheme="minorHAnsi" w:hAnsiTheme="minorHAnsi" w:cstheme="minorHAnsi"/>
        </w:rPr>
        <w:t>A Brighter Living, LLC</w:t>
      </w:r>
      <w:r w:rsidR="0085335A">
        <w:rPr>
          <w:rFonts w:asciiTheme="minorHAnsi" w:hAnsiTheme="minorHAnsi" w:cstheme="minorHAnsi"/>
        </w:rPr>
        <w:t xml:space="preserve">; </w:t>
      </w:r>
      <w:r w:rsidR="0085335A" w:rsidRPr="00AB4CEB">
        <w:rPr>
          <w:rFonts w:asciiTheme="minorHAnsi" w:hAnsiTheme="minorHAnsi" w:cstheme="minorHAnsi"/>
        </w:rPr>
        <w:t>A &amp; B Support Care, LLC</w:t>
      </w:r>
      <w:r w:rsidR="0085335A">
        <w:rPr>
          <w:rFonts w:asciiTheme="minorHAnsi" w:hAnsiTheme="minorHAnsi" w:cstheme="minorHAnsi"/>
        </w:rPr>
        <w:t xml:space="preserve">; </w:t>
      </w:r>
      <w:r w:rsidR="0085335A" w:rsidRPr="00AB4CEB">
        <w:rPr>
          <w:rFonts w:asciiTheme="minorHAnsi" w:hAnsiTheme="minorHAnsi" w:cstheme="minorHAnsi"/>
        </w:rPr>
        <w:t>A-1 Nursing, Inc.</w:t>
      </w:r>
      <w:r w:rsidR="0085335A">
        <w:rPr>
          <w:rFonts w:asciiTheme="minorHAnsi" w:hAnsiTheme="minorHAnsi" w:cstheme="minorHAnsi"/>
        </w:rPr>
        <w:t xml:space="preserve">; </w:t>
      </w:r>
      <w:r w:rsidR="0085335A" w:rsidRPr="00AB4CEB">
        <w:rPr>
          <w:rFonts w:asciiTheme="minorHAnsi" w:hAnsiTheme="minorHAnsi" w:cstheme="minorHAnsi"/>
        </w:rPr>
        <w:t>AB Healthcare Agency, LLC</w:t>
      </w:r>
      <w:r w:rsidR="0085335A">
        <w:rPr>
          <w:rFonts w:asciiTheme="minorHAnsi" w:hAnsiTheme="minorHAnsi" w:cstheme="minorHAnsi"/>
        </w:rPr>
        <w:t xml:space="preserve">; </w:t>
      </w:r>
      <w:r w:rsidR="0085335A" w:rsidRPr="00AB4CEB">
        <w:rPr>
          <w:rFonts w:asciiTheme="minorHAnsi" w:hAnsiTheme="minorHAnsi" w:cstheme="minorHAnsi"/>
        </w:rPr>
        <w:t>ABC Therapies, Inc.</w:t>
      </w:r>
      <w:r w:rsidR="0085335A">
        <w:rPr>
          <w:rFonts w:asciiTheme="minorHAnsi" w:hAnsiTheme="minorHAnsi" w:cstheme="minorHAnsi"/>
        </w:rPr>
        <w:t xml:space="preserve">; </w:t>
      </w:r>
      <w:r w:rsidR="0085335A" w:rsidRPr="00AB4CEB">
        <w:rPr>
          <w:rFonts w:asciiTheme="minorHAnsi" w:hAnsiTheme="minorHAnsi" w:cstheme="minorHAnsi"/>
        </w:rPr>
        <w:t>Ability Matters, LLC</w:t>
      </w:r>
      <w:r w:rsidR="0085335A">
        <w:rPr>
          <w:rFonts w:asciiTheme="minorHAnsi" w:hAnsiTheme="minorHAnsi" w:cstheme="minorHAnsi"/>
        </w:rPr>
        <w:t xml:space="preserve">; </w:t>
      </w:r>
      <w:r w:rsidR="0085335A" w:rsidRPr="00AB4CEB">
        <w:rPr>
          <w:rFonts w:asciiTheme="minorHAnsi" w:hAnsiTheme="minorHAnsi" w:cstheme="minorHAnsi"/>
        </w:rPr>
        <w:t>Access to Interpreters, LLC</w:t>
      </w:r>
      <w:r w:rsidR="0085335A">
        <w:rPr>
          <w:rFonts w:asciiTheme="minorHAnsi" w:hAnsiTheme="minorHAnsi" w:cstheme="minorHAnsi"/>
        </w:rPr>
        <w:t xml:space="preserve">; </w:t>
      </w:r>
      <w:r w:rsidR="0085335A" w:rsidRPr="00AB4CEB">
        <w:rPr>
          <w:rFonts w:asciiTheme="minorHAnsi" w:hAnsiTheme="minorHAnsi" w:cstheme="minorHAnsi"/>
        </w:rPr>
        <w:t>Achievers Health Care, LLC</w:t>
      </w:r>
      <w:r w:rsidR="0085335A">
        <w:rPr>
          <w:rFonts w:asciiTheme="minorHAnsi" w:hAnsiTheme="minorHAnsi" w:cstheme="minorHAnsi"/>
        </w:rPr>
        <w:t xml:space="preserve">; </w:t>
      </w:r>
      <w:r w:rsidR="0085335A" w:rsidRPr="00AB4CEB">
        <w:rPr>
          <w:rFonts w:asciiTheme="minorHAnsi" w:hAnsiTheme="minorHAnsi" w:cstheme="minorHAnsi"/>
        </w:rPr>
        <w:t>All R Friends, LLC</w:t>
      </w:r>
      <w:r w:rsidR="0085335A">
        <w:rPr>
          <w:rFonts w:asciiTheme="minorHAnsi" w:hAnsiTheme="minorHAnsi" w:cstheme="minorHAnsi"/>
        </w:rPr>
        <w:t xml:space="preserve">; </w:t>
      </w:r>
      <w:r w:rsidR="0085335A" w:rsidRPr="00AB4CEB">
        <w:rPr>
          <w:rFonts w:asciiTheme="minorHAnsi" w:hAnsiTheme="minorHAnsi" w:cstheme="minorHAnsi"/>
        </w:rPr>
        <w:t>Amigo Family Counseling, LLC</w:t>
      </w:r>
      <w:r w:rsidR="0085335A">
        <w:rPr>
          <w:rFonts w:asciiTheme="minorHAnsi" w:hAnsiTheme="minorHAnsi" w:cstheme="minorHAnsi"/>
        </w:rPr>
        <w:t xml:space="preserve">; </w:t>
      </w:r>
      <w:r w:rsidR="0085335A" w:rsidRPr="00AB4CEB">
        <w:rPr>
          <w:rFonts w:asciiTheme="minorHAnsi" w:hAnsiTheme="minorHAnsi" w:cstheme="minorHAnsi"/>
        </w:rPr>
        <w:t>AMS Support Services, LLC</w:t>
      </w:r>
      <w:r w:rsidR="0085335A">
        <w:rPr>
          <w:rFonts w:asciiTheme="minorHAnsi" w:hAnsiTheme="minorHAnsi" w:cstheme="minorHAnsi"/>
        </w:rPr>
        <w:t xml:space="preserve">; </w:t>
      </w:r>
      <w:r w:rsidR="0085335A" w:rsidRPr="00AB4CEB">
        <w:rPr>
          <w:rFonts w:asciiTheme="minorHAnsi" w:hAnsiTheme="minorHAnsi" w:cstheme="minorHAnsi"/>
        </w:rPr>
        <w:t>Andrew Developmental Disabilities Services, LLC</w:t>
      </w:r>
      <w:r w:rsidR="0085335A">
        <w:rPr>
          <w:rFonts w:asciiTheme="minorHAnsi" w:hAnsiTheme="minorHAnsi" w:cstheme="minorHAnsi"/>
        </w:rPr>
        <w:t xml:space="preserve">; </w:t>
      </w:r>
      <w:r w:rsidR="0085335A" w:rsidRPr="00AB4CEB">
        <w:rPr>
          <w:rFonts w:asciiTheme="minorHAnsi" w:hAnsiTheme="minorHAnsi" w:cstheme="minorHAnsi"/>
        </w:rPr>
        <w:t>Angelville Healthcare, LLC</w:t>
      </w:r>
      <w:r w:rsidR="0085335A">
        <w:rPr>
          <w:rFonts w:asciiTheme="minorHAnsi" w:hAnsiTheme="minorHAnsi" w:cstheme="minorHAnsi"/>
        </w:rPr>
        <w:t xml:space="preserve">; </w:t>
      </w:r>
      <w:r w:rsidR="0085335A" w:rsidRPr="00AB4CEB">
        <w:rPr>
          <w:rFonts w:asciiTheme="minorHAnsi" w:hAnsiTheme="minorHAnsi" w:cstheme="minorHAnsi"/>
        </w:rPr>
        <w:t>ASUR Supported Living Services, LLC</w:t>
      </w:r>
      <w:r w:rsidR="0085335A">
        <w:rPr>
          <w:rFonts w:asciiTheme="minorHAnsi" w:hAnsiTheme="minorHAnsi" w:cstheme="minorHAnsi"/>
        </w:rPr>
        <w:t xml:space="preserve">; </w:t>
      </w:r>
      <w:r w:rsidR="0085335A" w:rsidRPr="00AB4CEB">
        <w:rPr>
          <w:rFonts w:asciiTheme="minorHAnsi" w:hAnsiTheme="minorHAnsi" w:cstheme="minorHAnsi"/>
        </w:rPr>
        <w:t>AW Holdings, LLC</w:t>
      </w:r>
      <w:r w:rsidR="0085335A">
        <w:rPr>
          <w:rFonts w:asciiTheme="minorHAnsi" w:hAnsiTheme="minorHAnsi" w:cstheme="minorHAnsi"/>
        </w:rPr>
        <w:t xml:space="preserve">; </w:t>
      </w:r>
      <w:r w:rsidR="0085335A" w:rsidRPr="00AB4CEB">
        <w:rPr>
          <w:rFonts w:asciiTheme="minorHAnsi" w:hAnsiTheme="minorHAnsi" w:cstheme="minorHAnsi"/>
        </w:rPr>
        <w:t>Berger Provider Services, LLC</w:t>
      </w:r>
      <w:r w:rsidR="0085335A">
        <w:rPr>
          <w:rFonts w:asciiTheme="minorHAnsi" w:hAnsiTheme="minorHAnsi" w:cstheme="minorHAnsi"/>
        </w:rPr>
        <w:t xml:space="preserve">; </w:t>
      </w:r>
      <w:r w:rsidR="0085335A" w:rsidRPr="00AB4CEB">
        <w:rPr>
          <w:rFonts w:asciiTheme="minorHAnsi" w:hAnsiTheme="minorHAnsi" w:cstheme="minorHAnsi"/>
        </w:rPr>
        <w:t>Best of Friends Home Care Services, LLP</w:t>
      </w:r>
      <w:r w:rsidR="0085335A">
        <w:rPr>
          <w:rFonts w:asciiTheme="minorHAnsi" w:hAnsiTheme="minorHAnsi" w:cstheme="minorHAnsi"/>
        </w:rPr>
        <w:t xml:space="preserve">; </w:t>
      </w:r>
      <w:r w:rsidR="0085335A" w:rsidRPr="00AB4CEB">
        <w:rPr>
          <w:rFonts w:asciiTheme="minorHAnsi" w:hAnsiTheme="minorHAnsi" w:cstheme="minorHAnsi"/>
        </w:rPr>
        <w:t>Best Payments, LLC</w:t>
      </w:r>
      <w:r w:rsidR="0085335A">
        <w:rPr>
          <w:rFonts w:asciiTheme="minorHAnsi" w:hAnsiTheme="minorHAnsi" w:cstheme="minorHAnsi"/>
        </w:rPr>
        <w:t xml:space="preserve">; </w:t>
      </w:r>
      <w:r w:rsidR="0085335A" w:rsidRPr="00AB4CEB">
        <w:rPr>
          <w:rFonts w:asciiTheme="minorHAnsi" w:hAnsiTheme="minorHAnsi" w:cstheme="minorHAnsi"/>
        </w:rPr>
        <w:t>Blessed Homecare, LLC</w:t>
      </w:r>
      <w:r w:rsidR="0085335A">
        <w:rPr>
          <w:rFonts w:asciiTheme="minorHAnsi" w:hAnsiTheme="minorHAnsi" w:cstheme="minorHAnsi"/>
        </w:rPr>
        <w:t xml:space="preserve">; </w:t>
      </w:r>
      <w:r w:rsidR="0085335A" w:rsidRPr="00AB4CEB">
        <w:rPr>
          <w:rFonts w:asciiTheme="minorHAnsi" w:hAnsiTheme="minorHAnsi" w:cstheme="minorHAnsi"/>
        </w:rPr>
        <w:t>Bright Communicators, LLC</w:t>
      </w:r>
      <w:r w:rsidR="0085335A">
        <w:rPr>
          <w:rFonts w:asciiTheme="minorHAnsi" w:hAnsiTheme="minorHAnsi" w:cstheme="minorHAnsi"/>
        </w:rPr>
        <w:t xml:space="preserve">; </w:t>
      </w:r>
      <w:r w:rsidR="0085335A" w:rsidRPr="00AB4CEB">
        <w:rPr>
          <w:rFonts w:asciiTheme="minorHAnsi" w:hAnsiTheme="minorHAnsi" w:cstheme="minorHAnsi"/>
        </w:rPr>
        <w:t>Capabilities, LLC</w:t>
      </w:r>
      <w:r w:rsidR="0085335A">
        <w:rPr>
          <w:rFonts w:asciiTheme="minorHAnsi" w:hAnsiTheme="minorHAnsi" w:cstheme="minorHAnsi"/>
        </w:rPr>
        <w:t xml:space="preserve">; </w:t>
      </w:r>
      <w:r w:rsidR="0085335A" w:rsidRPr="00AB4CEB">
        <w:rPr>
          <w:rFonts w:asciiTheme="minorHAnsi" w:hAnsiTheme="minorHAnsi" w:cstheme="minorHAnsi"/>
        </w:rPr>
        <w:t>Care of Excellent, LLC</w:t>
      </w:r>
      <w:r w:rsidR="0085335A">
        <w:rPr>
          <w:rFonts w:asciiTheme="minorHAnsi" w:hAnsiTheme="minorHAnsi" w:cstheme="minorHAnsi"/>
        </w:rPr>
        <w:t xml:space="preserve">; </w:t>
      </w:r>
      <w:r w:rsidR="0085335A" w:rsidRPr="00AB4CEB">
        <w:rPr>
          <w:rFonts w:asciiTheme="minorHAnsi" w:hAnsiTheme="minorHAnsi" w:cstheme="minorHAnsi"/>
        </w:rPr>
        <w:t>Caring and Loving Health Services, LLC</w:t>
      </w:r>
      <w:r w:rsidR="0085335A">
        <w:rPr>
          <w:rFonts w:asciiTheme="minorHAnsi" w:hAnsiTheme="minorHAnsi" w:cstheme="minorHAnsi"/>
        </w:rPr>
        <w:t xml:space="preserve">; </w:t>
      </w:r>
      <w:r w:rsidR="0085335A" w:rsidRPr="00AB4CEB">
        <w:rPr>
          <w:rFonts w:asciiTheme="minorHAnsi" w:hAnsiTheme="minorHAnsi" w:cstheme="minorHAnsi"/>
        </w:rPr>
        <w:t>Christensen Speech Therapy Services, LLC</w:t>
      </w:r>
      <w:r w:rsidR="0085335A">
        <w:rPr>
          <w:rFonts w:asciiTheme="minorHAnsi" w:hAnsiTheme="minorHAnsi" w:cstheme="minorHAnsi"/>
        </w:rPr>
        <w:t xml:space="preserve">; </w:t>
      </w:r>
      <w:r w:rsidR="0085335A" w:rsidRPr="00AB4CEB">
        <w:rPr>
          <w:rFonts w:asciiTheme="minorHAnsi" w:hAnsiTheme="minorHAnsi" w:cstheme="minorHAnsi"/>
        </w:rPr>
        <w:t>Cindy’s Provider Care, LLC</w:t>
      </w:r>
      <w:r w:rsidR="0085335A">
        <w:rPr>
          <w:rFonts w:asciiTheme="minorHAnsi" w:hAnsiTheme="minorHAnsi" w:cstheme="minorHAnsi"/>
        </w:rPr>
        <w:t xml:space="preserve">; </w:t>
      </w:r>
      <w:r w:rsidR="0085335A" w:rsidRPr="00AB4CEB">
        <w:rPr>
          <w:rFonts w:asciiTheme="minorHAnsi" w:hAnsiTheme="minorHAnsi" w:cstheme="minorHAnsi"/>
        </w:rPr>
        <w:t>Columbus Speech and Hearing Center, Inc.</w:t>
      </w:r>
      <w:r w:rsidR="0085335A">
        <w:rPr>
          <w:rFonts w:asciiTheme="minorHAnsi" w:hAnsiTheme="minorHAnsi" w:cstheme="minorHAnsi"/>
        </w:rPr>
        <w:t xml:space="preserve">; </w:t>
      </w:r>
      <w:r w:rsidR="0085335A" w:rsidRPr="00AB4CEB">
        <w:rPr>
          <w:rFonts w:asciiTheme="minorHAnsi" w:hAnsiTheme="minorHAnsi" w:cstheme="minorHAnsi"/>
        </w:rPr>
        <w:t>Columbus Therapy Associates, LLC</w:t>
      </w:r>
      <w:r w:rsidR="0085335A">
        <w:rPr>
          <w:rFonts w:asciiTheme="minorHAnsi" w:hAnsiTheme="minorHAnsi" w:cstheme="minorHAnsi"/>
        </w:rPr>
        <w:t xml:space="preserve">; </w:t>
      </w:r>
      <w:r w:rsidR="0085335A" w:rsidRPr="00AB4CEB">
        <w:rPr>
          <w:rFonts w:asciiTheme="minorHAnsi" w:hAnsiTheme="minorHAnsi" w:cstheme="minorHAnsi"/>
        </w:rPr>
        <w:t>Confident Kids Therapy, LLC</w:t>
      </w:r>
      <w:r w:rsidR="0085335A">
        <w:rPr>
          <w:rFonts w:asciiTheme="minorHAnsi" w:hAnsiTheme="minorHAnsi" w:cstheme="minorHAnsi"/>
        </w:rPr>
        <w:t xml:space="preserve">; </w:t>
      </w:r>
      <w:r w:rsidR="0085335A" w:rsidRPr="00AB4CEB">
        <w:rPr>
          <w:rFonts w:asciiTheme="minorHAnsi" w:hAnsiTheme="minorHAnsi" w:cstheme="minorHAnsi"/>
        </w:rPr>
        <w:t>Cornerstone Speech Therapy, LLC</w:t>
      </w:r>
      <w:r w:rsidR="0085335A">
        <w:rPr>
          <w:rFonts w:asciiTheme="minorHAnsi" w:hAnsiTheme="minorHAnsi" w:cstheme="minorHAnsi"/>
        </w:rPr>
        <w:t xml:space="preserve">; </w:t>
      </w:r>
      <w:r w:rsidR="0085335A" w:rsidRPr="00AB4CEB">
        <w:rPr>
          <w:rFonts w:asciiTheme="minorHAnsi" w:hAnsiTheme="minorHAnsi" w:cstheme="minorHAnsi"/>
        </w:rPr>
        <w:t>Cross Thread Solutions, LLC</w:t>
      </w:r>
      <w:r w:rsidR="0085335A">
        <w:rPr>
          <w:rFonts w:asciiTheme="minorHAnsi" w:hAnsiTheme="minorHAnsi" w:cstheme="minorHAnsi"/>
        </w:rPr>
        <w:t xml:space="preserve">; </w:t>
      </w:r>
      <w:r w:rsidR="0085335A" w:rsidRPr="00AB4CEB">
        <w:rPr>
          <w:rFonts w:asciiTheme="minorHAnsi" w:hAnsiTheme="minorHAnsi" w:cstheme="minorHAnsi"/>
        </w:rPr>
        <w:t>Davbryn Healthcare, LLC</w:t>
      </w:r>
      <w:r w:rsidR="0085335A">
        <w:rPr>
          <w:rFonts w:asciiTheme="minorHAnsi" w:hAnsiTheme="minorHAnsi" w:cstheme="minorHAnsi"/>
        </w:rPr>
        <w:t xml:space="preserve">; </w:t>
      </w:r>
      <w:r w:rsidR="0085335A" w:rsidRPr="00AB4CEB">
        <w:rPr>
          <w:rFonts w:asciiTheme="minorHAnsi" w:hAnsiTheme="minorHAnsi" w:cstheme="minorHAnsi"/>
        </w:rPr>
        <w:t>Dominion Home Health Agency, LLC</w:t>
      </w:r>
      <w:r w:rsidR="0085335A">
        <w:rPr>
          <w:rFonts w:asciiTheme="minorHAnsi" w:hAnsiTheme="minorHAnsi" w:cstheme="minorHAnsi"/>
        </w:rPr>
        <w:t xml:space="preserve">; </w:t>
      </w:r>
      <w:r w:rsidR="0085335A" w:rsidRPr="00AB4CEB">
        <w:rPr>
          <w:rFonts w:asciiTheme="minorHAnsi" w:hAnsiTheme="minorHAnsi" w:cstheme="minorHAnsi"/>
        </w:rPr>
        <w:t>Dove Support Services, LLC</w:t>
      </w:r>
      <w:r w:rsidR="0085335A">
        <w:rPr>
          <w:rFonts w:asciiTheme="minorHAnsi" w:hAnsiTheme="minorHAnsi" w:cstheme="minorHAnsi"/>
        </w:rPr>
        <w:t xml:space="preserve">; </w:t>
      </w:r>
      <w:r w:rsidR="0085335A" w:rsidRPr="00AB4CEB">
        <w:rPr>
          <w:rFonts w:asciiTheme="minorHAnsi" w:hAnsiTheme="minorHAnsi" w:cstheme="minorHAnsi"/>
        </w:rPr>
        <w:t>Dreams on Horseback, Inc.</w:t>
      </w:r>
      <w:r w:rsidR="0085335A">
        <w:rPr>
          <w:rFonts w:asciiTheme="minorHAnsi" w:hAnsiTheme="minorHAnsi" w:cstheme="minorHAnsi"/>
        </w:rPr>
        <w:t xml:space="preserve">; </w:t>
      </w:r>
      <w:r w:rsidR="0085335A" w:rsidRPr="00AB4CEB">
        <w:rPr>
          <w:rFonts w:asciiTheme="minorHAnsi" w:hAnsiTheme="minorHAnsi" w:cstheme="minorHAnsi"/>
        </w:rPr>
        <w:t>Dreamshine at Autumn Lakes, LLC</w:t>
      </w:r>
      <w:r w:rsidR="0085335A">
        <w:rPr>
          <w:rFonts w:asciiTheme="minorHAnsi" w:hAnsiTheme="minorHAnsi" w:cstheme="minorHAnsi"/>
        </w:rPr>
        <w:t xml:space="preserve">; </w:t>
      </w:r>
      <w:r w:rsidR="0085335A" w:rsidRPr="00AB4CEB">
        <w:rPr>
          <w:rFonts w:asciiTheme="minorHAnsi" w:hAnsiTheme="minorHAnsi" w:cstheme="minorHAnsi"/>
        </w:rPr>
        <w:t>Dynamic Music Therapy Services, LLC</w:t>
      </w:r>
      <w:r w:rsidR="0085335A">
        <w:rPr>
          <w:rFonts w:asciiTheme="minorHAnsi" w:hAnsiTheme="minorHAnsi" w:cstheme="minorHAnsi"/>
        </w:rPr>
        <w:t xml:space="preserve">; </w:t>
      </w:r>
      <w:r w:rsidR="0085335A" w:rsidRPr="00AB4CEB">
        <w:rPr>
          <w:rFonts w:asciiTheme="minorHAnsi" w:hAnsiTheme="minorHAnsi" w:cstheme="minorHAnsi"/>
        </w:rPr>
        <w:t>Empathy Care Services, LLC</w:t>
      </w:r>
      <w:r w:rsidR="0085335A">
        <w:rPr>
          <w:rFonts w:asciiTheme="minorHAnsi" w:hAnsiTheme="minorHAnsi" w:cstheme="minorHAnsi"/>
        </w:rPr>
        <w:t xml:space="preserve">; </w:t>
      </w:r>
      <w:r w:rsidR="0085335A" w:rsidRPr="00AB4CEB">
        <w:rPr>
          <w:rFonts w:asciiTheme="minorHAnsi" w:hAnsiTheme="minorHAnsi" w:cstheme="minorHAnsi"/>
        </w:rPr>
        <w:t>F &amp; M Healthcare Plus Corporation</w:t>
      </w:r>
      <w:r w:rsidR="0085335A">
        <w:rPr>
          <w:rFonts w:asciiTheme="minorHAnsi" w:hAnsiTheme="minorHAnsi" w:cstheme="minorHAnsi"/>
        </w:rPr>
        <w:t xml:space="preserve">; </w:t>
      </w:r>
      <w:r w:rsidR="0085335A" w:rsidRPr="00AB4CEB">
        <w:rPr>
          <w:rFonts w:asciiTheme="minorHAnsi" w:hAnsiTheme="minorHAnsi" w:cstheme="minorHAnsi"/>
        </w:rPr>
        <w:t>F &amp; R Healthcare Services, LLC</w:t>
      </w:r>
      <w:r w:rsidR="0085335A">
        <w:rPr>
          <w:rFonts w:asciiTheme="minorHAnsi" w:hAnsiTheme="minorHAnsi" w:cstheme="minorHAnsi"/>
        </w:rPr>
        <w:t xml:space="preserve">; </w:t>
      </w:r>
      <w:r w:rsidR="0085335A" w:rsidRPr="00AB4CEB">
        <w:rPr>
          <w:rFonts w:asciiTheme="minorHAnsi" w:hAnsiTheme="minorHAnsi" w:cstheme="minorHAnsi"/>
        </w:rPr>
        <w:t>First Word Speech Therapy, LLC</w:t>
      </w:r>
      <w:r w:rsidR="0085335A">
        <w:rPr>
          <w:rFonts w:asciiTheme="minorHAnsi" w:hAnsiTheme="minorHAnsi" w:cstheme="minorHAnsi"/>
        </w:rPr>
        <w:t xml:space="preserve">; </w:t>
      </w:r>
      <w:r w:rsidR="0085335A" w:rsidRPr="00AB4CEB">
        <w:rPr>
          <w:rFonts w:asciiTheme="minorHAnsi" w:hAnsiTheme="minorHAnsi" w:cstheme="minorHAnsi"/>
        </w:rPr>
        <w:t>Flourish Integrated Therapy, LLC</w:t>
      </w:r>
      <w:r w:rsidR="0085335A">
        <w:rPr>
          <w:rFonts w:asciiTheme="minorHAnsi" w:hAnsiTheme="minorHAnsi" w:cstheme="minorHAnsi"/>
        </w:rPr>
        <w:t xml:space="preserve">; </w:t>
      </w:r>
      <w:r w:rsidR="0085335A" w:rsidRPr="00AB4CEB">
        <w:rPr>
          <w:rFonts w:asciiTheme="minorHAnsi" w:hAnsiTheme="minorHAnsi" w:cstheme="minorHAnsi"/>
        </w:rPr>
        <w:t>Food For Good Thought, Inc.</w:t>
      </w:r>
      <w:r w:rsidR="0085335A">
        <w:rPr>
          <w:rFonts w:asciiTheme="minorHAnsi" w:hAnsiTheme="minorHAnsi" w:cstheme="minorHAnsi"/>
        </w:rPr>
        <w:t xml:space="preserve">; </w:t>
      </w:r>
      <w:r w:rsidR="0085335A" w:rsidRPr="00AB4CEB">
        <w:rPr>
          <w:rFonts w:asciiTheme="minorHAnsi" w:hAnsiTheme="minorHAnsi" w:cstheme="minorHAnsi"/>
        </w:rPr>
        <w:t>Gentle Hands Non-Medical Home Care Services, LLC</w:t>
      </w:r>
      <w:r w:rsidR="0085335A">
        <w:rPr>
          <w:rFonts w:asciiTheme="minorHAnsi" w:hAnsiTheme="minorHAnsi" w:cstheme="minorHAnsi"/>
        </w:rPr>
        <w:t xml:space="preserve">; </w:t>
      </w:r>
      <w:r w:rsidR="0085335A" w:rsidRPr="00AB4CEB">
        <w:rPr>
          <w:rFonts w:asciiTheme="minorHAnsi" w:hAnsiTheme="minorHAnsi" w:cstheme="minorHAnsi"/>
        </w:rPr>
        <w:t>Guardian Care Services, LLC</w:t>
      </w:r>
      <w:r w:rsidR="0085335A">
        <w:rPr>
          <w:rFonts w:asciiTheme="minorHAnsi" w:hAnsiTheme="minorHAnsi" w:cstheme="minorHAnsi"/>
        </w:rPr>
        <w:t xml:space="preserve">; </w:t>
      </w:r>
      <w:r w:rsidR="0085335A" w:rsidRPr="00AB4CEB">
        <w:rPr>
          <w:rFonts w:asciiTheme="minorHAnsi" w:hAnsiTheme="minorHAnsi" w:cstheme="minorHAnsi"/>
        </w:rPr>
        <w:t>Hallenross and Associates, LLC</w:t>
      </w:r>
      <w:r w:rsidR="0085335A">
        <w:rPr>
          <w:rFonts w:asciiTheme="minorHAnsi" w:hAnsiTheme="minorHAnsi" w:cstheme="minorHAnsi"/>
        </w:rPr>
        <w:t xml:space="preserve">; </w:t>
      </w:r>
      <w:r w:rsidR="0085335A" w:rsidRPr="00AB4CEB">
        <w:rPr>
          <w:rFonts w:asciiTheme="minorHAnsi" w:hAnsiTheme="minorHAnsi" w:cstheme="minorHAnsi"/>
        </w:rPr>
        <w:t>Hattie Larlham Center for Children with Disabilities Corp. dba ADD</w:t>
      </w:r>
      <w:r w:rsidR="0085335A">
        <w:rPr>
          <w:rFonts w:asciiTheme="minorHAnsi" w:hAnsiTheme="minorHAnsi" w:cstheme="minorHAnsi"/>
        </w:rPr>
        <w:t xml:space="preserve">; </w:t>
      </w:r>
      <w:r w:rsidR="0085335A" w:rsidRPr="00AB4CEB">
        <w:rPr>
          <w:rFonts w:asciiTheme="minorHAnsi" w:hAnsiTheme="minorHAnsi" w:cstheme="minorHAnsi"/>
        </w:rPr>
        <w:t>Haugland, Lamarche, and Ramage, LLC</w:t>
      </w:r>
      <w:r w:rsidR="0085335A">
        <w:rPr>
          <w:rFonts w:asciiTheme="minorHAnsi" w:hAnsiTheme="minorHAnsi" w:cstheme="minorHAnsi"/>
        </w:rPr>
        <w:t xml:space="preserve">; </w:t>
      </w:r>
      <w:r w:rsidR="0085335A" w:rsidRPr="00AB4CEB">
        <w:rPr>
          <w:rFonts w:asciiTheme="minorHAnsi" w:hAnsiTheme="minorHAnsi" w:cstheme="minorHAnsi"/>
        </w:rPr>
        <w:t>Healthy Life Home Healthcare, LLC</w:t>
      </w:r>
      <w:r w:rsidR="0085335A">
        <w:rPr>
          <w:rFonts w:asciiTheme="minorHAnsi" w:hAnsiTheme="minorHAnsi" w:cstheme="minorHAnsi"/>
        </w:rPr>
        <w:t xml:space="preserve">; </w:t>
      </w:r>
      <w:r w:rsidR="0085335A" w:rsidRPr="00AB4CEB">
        <w:rPr>
          <w:rFonts w:asciiTheme="minorHAnsi" w:hAnsiTheme="minorHAnsi" w:cstheme="minorHAnsi"/>
        </w:rPr>
        <w:t>Helping Hands Home Healthcare Agency, Inc.</w:t>
      </w:r>
      <w:r w:rsidR="0085335A">
        <w:rPr>
          <w:rFonts w:asciiTheme="minorHAnsi" w:hAnsiTheme="minorHAnsi" w:cstheme="minorHAnsi"/>
        </w:rPr>
        <w:t xml:space="preserve">; </w:t>
      </w:r>
      <w:r w:rsidR="0085335A" w:rsidRPr="00AB4CEB">
        <w:rPr>
          <w:rFonts w:asciiTheme="minorHAnsi" w:hAnsiTheme="minorHAnsi" w:cstheme="minorHAnsi"/>
        </w:rPr>
        <w:t>Horizon Healthcare Services, LLC</w:t>
      </w:r>
      <w:r w:rsidR="0085335A">
        <w:rPr>
          <w:rFonts w:asciiTheme="minorHAnsi" w:hAnsiTheme="minorHAnsi" w:cstheme="minorHAnsi"/>
        </w:rPr>
        <w:t xml:space="preserve">; </w:t>
      </w:r>
      <w:r w:rsidR="0085335A" w:rsidRPr="00AB4CEB">
        <w:rPr>
          <w:rFonts w:asciiTheme="minorHAnsi" w:hAnsiTheme="minorHAnsi" w:cstheme="minorHAnsi"/>
        </w:rPr>
        <w:t>Independent Beginnings, LLC</w:t>
      </w:r>
      <w:r w:rsidR="0085335A">
        <w:rPr>
          <w:rFonts w:asciiTheme="minorHAnsi" w:hAnsiTheme="minorHAnsi" w:cstheme="minorHAnsi"/>
        </w:rPr>
        <w:t xml:space="preserve">; </w:t>
      </w:r>
      <w:r w:rsidR="0085335A" w:rsidRPr="00AB4CEB">
        <w:rPr>
          <w:rFonts w:asciiTheme="minorHAnsi" w:hAnsiTheme="minorHAnsi" w:cstheme="minorHAnsi"/>
        </w:rPr>
        <w:t>Julie Rayburn Enterprises LLC dba Julie's Movers</w:t>
      </w:r>
      <w:r w:rsidR="0085335A">
        <w:rPr>
          <w:rFonts w:asciiTheme="minorHAnsi" w:hAnsiTheme="minorHAnsi" w:cstheme="minorHAnsi"/>
        </w:rPr>
        <w:t xml:space="preserve">; </w:t>
      </w:r>
      <w:r w:rsidR="0085335A" w:rsidRPr="00AB4CEB">
        <w:rPr>
          <w:rFonts w:asciiTheme="minorHAnsi" w:hAnsiTheme="minorHAnsi" w:cstheme="minorHAnsi"/>
        </w:rPr>
        <w:t>Keller Speech Therapy, LLC</w:t>
      </w:r>
      <w:r w:rsidR="0085335A">
        <w:rPr>
          <w:rFonts w:asciiTheme="minorHAnsi" w:hAnsiTheme="minorHAnsi" w:cstheme="minorHAnsi"/>
        </w:rPr>
        <w:t xml:space="preserve">; </w:t>
      </w:r>
      <w:r w:rsidR="0085335A" w:rsidRPr="00AB4CEB">
        <w:rPr>
          <w:rFonts w:asciiTheme="minorHAnsi" w:hAnsiTheme="minorHAnsi" w:cstheme="minorHAnsi"/>
        </w:rPr>
        <w:t>King Enterprises, LLC dba Equine Alley TR</w:t>
      </w:r>
      <w:r w:rsidR="0085335A">
        <w:rPr>
          <w:rFonts w:asciiTheme="minorHAnsi" w:hAnsiTheme="minorHAnsi" w:cstheme="minorHAnsi"/>
        </w:rPr>
        <w:t xml:space="preserve">; </w:t>
      </w:r>
      <w:r w:rsidR="0085335A" w:rsidRPr="00AB4CEB">
        <w:rPr>
          <w:rFonts w:asciiTheme="minorHAnsi" w:hAnsiTheme="minorHAnsi" w:cstheme="minorHAnsi"/>
        </w:rPr>
        <w:t>Knox New Hope Industries, Inc.</w:t>
      </w:r>
      <w:r w:rsidR="0085335A">
        <w:rPr>
          <w:rFonts w:asciiTheme="minorHAnsi" w:hAnsiTheme="minorHAnsi" w:cstheme="minorHAnsi"/>
        </w:rPr>
        <w:t xml:space="preserve">; </w:t>
      </w:r>
      <w:r w:rsidR="0085335A" w:rsidRPr="00AB4CEB">
        <w:rPr>
          <w:rFonts w:asciiTheme="minorHAnsi" w:hAnsiTheme="minorHAnsi" w:cstheme="minorHAnsi"/>
        </w:rPr>
        <w:t>Life Builders, LLC</w:t>
      </w:r>
      <w:r w:rsidR="0085335A">
        <w:rPr>
          <w:rFonts w:asciiTheme="minorHAnsi" w:hAnsiTheme="minorHAnsi" w:cstheme="minorHAnsi"/>
        </w:rPr>
        <w:t xml:space="preserve">; </w:t>
      </w:r>
      <w:r w:rsidR="0085335A" w:rsidRPr="00AB4CEB">
        <w:rPr>
          <w:rFonts w:asciiTheme="minorHAnsi" w:hAnsiTheme="minorHAnsi" w:cstheme="minorHAnsi"/>
        </w:rPr>
        <w:t>Love For Mankind, LLC</w:t>
      </w:r>
      <w:r w:rsidR="0085335A">
        <w:rPr>
          <w:rFonts w:asciiTheme="minorHAnsi" w:hAnsiTheme="minorHAnsi" w:cstheme="minorHAnsi"/>
        </w:rPr>
        <w:t xml:space="preserve">; </w:t>
      </w:r>
      <w:r w:rsidR="0085335A" w:rsidRPr="00AB4CEB">
        <w:rPr>
          <w:rFonts w:asciiTheme="minorHAnsi" w:hAnsiTheme="minorHAnsi" w:cstheme="minorHAnsi"/>
        </w:rPr>
        <w:t>Lovely Spirit, LLC</w:t>
      </w:r>
      <w:r w:rsidR="0085335A">
        <w:rPr>
          <w:rFonts w:asciiTheme="minorHAnsi" w:hAnsiTheme="minorHAnsi" w:cstheme="minorHAnsi"/>
        </w:rPr>
        <w:t xml:space="preserve">; </w:t>
      </w:r>
      <w:r w:rsidR="0085335A" w:rsidRPr="00AB4CEB">
        <w:rPr>
          <w:rFonts w:asciiTheme="minorHAnsi" w:hAnsiTheme="minorHAnsi" w:cstheme="minorHAnsi"/>
        </w:rPr>
        <w:t>Maggie's Care, LLC</w:t>
      </w:r>
      <w:r w:rsidR="0085335A">
        <w:rPr>
          <w:rFonts w:asciiTheme="minorHAnsi" w:hAnsiTheme="minorHAnsi" w:cstheme="minorHAnsi"/>
        </w:rPr>
        <w:t xml:space="preserve">; </w:t>
      </w:r>
      <w:r w:rsidR="0085335A" w:rsidRPr="00AB4CEB">
        <w:rPr>
          <w:rFonts w:asciiTheme="minorHAnsi" w:hAnsiTheme="minorHAnsi" w:cstheme="minorHAnsi"/>
        </w:rPr>
        <w:t>Metro Transportation Inc.</w:t>
      </w:r>
      <w:r w:rsidR="0085335A">
        <w:rPr>
          <w:rFonts w:asciiTheme="minorHAnsi" w:hAnsiTheme="minorHAnsi" w:cstheme="minorHAnsi"/>
        </w:rPr>
        <w:t xml:space="preserve">; </w:t>
      </w:r>
      <w:r w:rsidR="0085335A" w:rsidRPr="00AB4CEB">
        <w:rPr>
          <w:rFonts w:asciiTheme="minorHAnsi" w:hAnsiTheme="minorHAnsi" w:cstheme="minorHAnsi"/>
        </w:rPr>
        <w:t>MPQH Healthcare Professionals, LLC</w:t>
      </w:r>
      <w:r w:rsidR="0085335A">
        <w:rPr>
          <w:rFonts w:asciiTheme="minorHAnsi" w:hAnsiTheme="minorHAnsi" w:cstheme="minorHAnsi"/>
        </w:rPr>
        <w:t xml:space="preserve">; </w:t>
      </w:r>
      <w:r w:rsidR="0085335A" w:rsidRPr="00AB4CEB">
        <w:rPr>
          <w:rFonts w:asciiTheme="minorHAnsi" w:hAnsiTheme="minorHAnsi" w:cstheme="minorHAnsi"/>
        </w:rPr>
        <w:t>New Beginning Healthcare Services, LLC</w:t>
      </w:r>
      <w:r w:rsidR="0085335A">
        <w:rPr>
          <w:rFonts w:asciiTheme="minorHAnsi" w:hAnsiTheme="minorHAnsi" w:cstheme="minorHAnsi"/>
        </w:rPr>
        <w:t xml:space="preserve">; </w:t>
      </w:r>
      <w:r w:rsidR="0085335A" w:rsidRPr="00AB4CEB">
        <w:rPr>
          <w:rFonts w:asciiTheme="minorHAnsi" w:hAnsiTheme="minorHAnsi" w:cstheme="minorHAnsi"/>
        </w:rPr>
        <w:t>New Direction Health &amp; Support Services, LLC</w:t>
      </w:r>
      <w:r w:rsidR="0085335A">
        <w:rPr>
          <w:rFonts w:asciiTheme="minorHAnsi" w:hAnsiTheme="minorHAnsi" w:cstheme="minorHAnsi"/>
        </w:rPr>
        <w:t xml:space="preserve">; </w:t>
      </w:r>
      <w:r w:rsidR="0085335A" w:rsidRPr="00AB4CEB">
        <w:rPr>
          <w:rFonts w:asciiTheme="minorHAnsi" w:hAnsiTheme="minorHAnsi" w:cstheme="minorHAnsi"/>
        </w:rPr>
        <w:t>New Millenium Home Health, LLC</w:t>
      </w:r>
      <w:r w:rsidR="0085335A">
        <w:rPr>
          <w:rFonts w:asciiTheme="minorHAnsi" w:hAnsiTheme="minorHAnsi" w:cstheme="minorHAnsi"/>
        </w:rPr>
        <w:t xml:space="preserve">; </w:t>
      </w:r>
      <w:r w:rsidR="0085335A" w:rsidRPr="00AB4CEB">
        <w:rPr>
          <w:rFonts w:asciiTheme="minorHAnsi" w:hAnsiTheme="minorHAnsi" w:cstheme="minorHAnsi"/>
        </w:rPr>
        <w:t>Nichole's Provider Care, LLC</w:t>
      </w:r>
      <w:r w:rsidR="0085335A">
        <w:rPr>
          <w:rFonts w:asciiTheme="minorHAnsi" w:hAnsiTheme="minorHAnsi" w:cstheme="minorHAnsi"/>
        </w:rPr>
        <w:t xml:space="preserve">; </w:t>
      </w:r>
      <w:r w:rsidR="0085335A" w:rsidRPr="00AB4CEB">
        <w:rPr>
          <w:rFonts w:asciiTheme="minorHAnsi" w:hAnsiTheme="minorHAnsi" w:cstheme="minorHAnsi"/>
        </w:rPr>
        <w:t>Nina's Health Care Fairfield, Inc.</w:t>
      </w:r>
      <w:r w:rsidR="0085335A">
        <w:rPr>
          <w:rFonts w:asciiTheme="minorHAnsi" w:hAnsiTheme="minorHAnsi" w:cstheme="minorHAnsi"/>
        </w:rPr>
        <w:t xml:space="preserve">; </w:t>
      </w:r>
      <w:r w:rsidR="0085335A" w:rsidRPr="00AB4CEB">
        <w:rPr>
          <w:rFonts w:asciiTheme="minorHAnsi" w:hAnsiTheme="minorHAnsi" w:cstheme="minorHAnsi"/>
        </w:rPr>
        <w:t>Pathways To Independence of Central Ohio Corporation</w:t>
      </w:r>
      <w:r w:rsidR="0085335A">
        <w:rPr>
          <w:rFonts w:asciiTheme="minorHAnsi" w:hAnsiTheme="minorHAnsi" w:cstheme="minorHAnsi"/>
        </w:rPr>
        <w:t xml:space="preserve">; </w:t>
      </w:r>
      <w:r w:rsidR="0085335A" w:rsidRPr="00AB4CEB">
        <w:rPr>
          <w:rFonts w:asciiTheme="minorHAnsi" w:hAnsiTheme="minorHAnsi" w:cstheme="minorHAnsi"/>
        </w:rPr>
        <w:t>Pediatric Therapy Partners, LLC</w:t>
      </w:r>
      <w:r w:rsidR="0085335A">
        <w:rPr>
          <w:rFonts w:asciiTheme="minorHAnsi" w:hAnsiTheme="minorHAnsi" w:cstheme="minorHAnsi"/>
        </w:rPr>
        <w:t xml:space="preserve">; </w:t>
      </w:r>
      <w:r w:rsidR="0085335A" w:rsidRPr="00AB4CEB">
        <w:rPr>
          <w:rFonts w:asciiTheme="minorHAnsi" w:hAnsiTheme="minorHAnsi" w:cstheme="minorHAnsi"/>
        </w:rPr>
        <w:t>Prina Health Care, LLC</w:t>
      </w:r>
      <w:r w:rsidR="0085335A">
        <w:rPr>
          <w:rFonts w:asciiTheme="minorHAnsi" w:hAnsiTheme="minorHAnsi" w:cstheme="minorHAnsi"/>
        </w:rPr>
        <w:t xml:space="preserve">; </w:t>
      </w:r>
      <w:r w:rsidR="0085335A" w:rsidRPr="00AB4CEB">
        <w:rPr>
          <w:rFonts w:asciiTheme="minorHAnsi" w:hAnsiTheme="minorHAnsi" w:cstheme="minorHAnsi"/>
        </w:rPr>
        <w:t>Pristine Home Health Care, LLC</w:t>
      </w:r>
      <w:r w:rsidR="0085335A">
        <w:rPr>
          <w:rFonts w:asciiTheme="minorHAnsi" w:hAnsiTheme="minorHAnsi" w:cstheme="minorHAnsi"/>
        </w:rPr>
        <w:t xml:space="preserve">; </w:t>
      </w:r>
      <w:r w:rsidR="0085335A" w:rsidRPr="00AB4CEB">
        <w:rPr>
          <w:rFonts w:asciiTheme="minorHAnsi" w:hAnsiTheme="minorHAnsi" w:cstheme="minorHAnsi"/>
        </w:rPr>
        <w:t>Pro Health Care Services, LTD</w:t>
      </w:r>
      <w:r w:rsidR="0085335A">
        <w:rPr>
          <w:rFonts w:asciiTheme="minorHAnsi" w:hAnsiTheme="minorHAnsi" w:cstheme="minorHAnsi"/>
        </w:rPr>
        <w:t xml:space="preserve">; </w:t>
      </w:r>
      <w:r w:rsidR="0085335A" w:rsidRPr="00AB4CEB">
        <w:rPr>
          <w:rFonts w:asciiTheme="minorHAnsi" w:hAnsiTheme="minorHAnsi" w:cstheme="minorHAnsi"/>
        </w:rPr>
        <w:t>Procare Home Health, LLC</w:t>
      </w:r>
      <w:r w:rsidR="0085335A">
        <w:rPr>
          <w:rFonts w:asciiTheme="minorHAnsi" w:hAnsiTheme="minorHAnsi" w:cstheme="minorHAnsi"/>
        </w:rPr>
        <w:t xml:space="preserve">; </w:t>
      </w:r>
      <w:r w:rsidR="0085335A" w:rsidRPr="00AB4CEB">
        <w:rPr>
          <w:rFonts w:asciiTheme="minorHAnsi" w:hAnsiTheme="minorHAnsi" w:cstheme="minorHAnsi"/>
        </w:rPr>
        <w:t>Rapha Home Health Care, LLC</w:t>
      </w:r>
      <w:r w:rsidR="0085335A">
        <w:rPr>
          <w:rFonts w:asciiTheme="minorHAnsi" w:hAnsiTheme="minorHAnsi" w:cstheme="minorHAnsi"/>
        </w:rPr>
        <w:t xml:space="preserve">; </w:t>
      </w:r>
      <w:r w:rsidR="0085335A" w:rsidRPr="00AB4CEB">
        <w:rPr>
          <w:rFonts w:asciiTheme="minorHAnsi" w:hAnsiTheme="minorHAnsi" w:cstheme="minorHAnsi"/>
        </w:rPr>
        <w:t>RChoices, LLC</w:t>
      </w:r>
      <w:r w:rsidR="0085335A">
        <w:rPr>
          <w:rFonts w:asciiTheme="minorHAnsi" w:hAnsiTheme="minorHAnsi" w:cstheme="minorHAnsi"/>
        </w:rPr>
        <w:t xml:space="preserve">; </w:t>
      </w:r>
      <w:r w:rsidR="0085335A" w:rsidRPr="00AB4CEB">
        <w:rPr>
          <w:rFonts w:asciiTheme="minorHAnsi" w:hAnsiTheme="minorHAnsi" w:cstheme="minorHAnsi"/>
        </w:rPr>
        <w:t>Reflektions, LTD</w:t>
      </w:r>
      <w:r w:rsidR="0085335A">
        <w:rPr>
          <w:rFonts w:asciiTheme="minorHAnsi" w:hAnsiTheme="minorHAnsi" w:cstheme="minorHAnsi"/>
        </w:rPr>
        <w:t xml:space="preserve">; </w:t>
      </w:r>
      <w:r w:rsidR="0085335A" w:rsidRPr="00AB4CEB">
        <w:rPr>
          <w:rFonts w:asciiTheme="minorHAnsi" w:hAnsiTheme="minorHAnsi" w:cstheme="minorHAnsi"/>
        </w:rPr>
        <w:t>Regina &amp; Company, Inc.</w:t>
      </w:r>
      <w:r w:rsidR="0085335A">
        <w:rPr>
          <w:rFonts w:asciiTheme="minorHAnsi" w:hAnsiTheme="minorHAnsi" w:cstheme="minorHAnsi"/>
        </w:rPr>
        <w:t xml:space="preserve">; </w:t>
      </w:r>
      <w:r w:rsidR="0085335A" w:rsidRPr="00AB4CEB">
        <w:rPr>
          <w:rFonts w:asciiTheme="minorHAnsi" w:hAnsiTheme="minorHAnsi" w:cstheme="minorHAnsi"/>
        </w:rPr>
        <w:t>Rise Home Healthcare Corporation</w:t>
      </w:r>
      <w:r w:rsidR="0085335A">
        <w:rPr>
          <w:rFonts w:asciiTheme="minorHAnsi" w:hAnsiTheme="minorHAnsi" w:cstheme="minorHAnsi"/>
        </w:rPr>
        <w:t xml:space="preserve">; </w:t>
      </w:r>
      <w:r w:rsidR="0085335A" w:rsidRPr="00AB4CEB">
        <w:rPr>
          <w:rFonts w:asciiTheme="minorHAnsi" w:hAnsiTheme="minorHAnsi" w:cstheme="minorHAnsi"/>
        </w:rPr>
        <w:t>Secure Haven Care, LLC</w:t>
      </w:r>
      <w:r w:rsidR="0085335A">
        <w:rPr>
          <w:rFonts w:asciiTheme="minorHAnsi" w:hAnsiTheme="minorHAnsi" w:cstheme="minorHAnsi"/>
        </w:rPr>
        <w:t xml:space="preserve">; </w:t>
      </w:r>
      <w:r w:rsidR="0085335A" w:rsidRPr="00AB4CEB">
        <w:rPr>
          <w:rFonts w:asciiTheme="minorHAnsi" w:hAnsiTheme="minorHAnsi" w:cstheme="minorHAnsi"/>
        </w:rPr>
        <w:t>Sensory Savvy Kids, LLC</w:t>
      </w:r>
      <w:r w:rsidR="0085335A">
        <w:rPr>
          <w:rFonts w:asciiTheme="minorHAnsi" w:hAnsiTheme="minorHAnsi" w:cstheme="minorHAnsi"/>
        </w:rPr>
        <w:t xml:space="preserve">; </w:t>
      </w:r>
      <w:r w:rsidR="0085335A" w:rsidRPr="00AB4CEB">
        <w:rPr>
          <w:rFonts w:asciiTheme="minorHAnsi" w:hAnsiTheme="minorHAnsi" w:cstheme="minorHAnsi"/>
        </w:rPr>
        <w:t>Sensory Solutions, LLC</w:t>
      </w:r>
      <w:r w:rsidR="0085335A">
        <w:rPr>
          <w:rFonts w:asciiTheme="minorHAnsi" w:hAnsiTheme="minorHAnsi" w:cstheme="minorHAnsi"/>
        </w:rPr>
        <w:t xml:space="preserve">; </w:t>
      </w:r>
      <w:r w:rsidR="0085335A" w:rsidRPr="00AB4CEB">
        <w:rPr>
          <w:rFonts w:asciiTheme="minorHAnsi" w:hAnsiTheme="minorHAnsi" w:cstheme="minorHAnsi"/>
        </w:rPr>
        <w:t>Simply Speech &amp; Language Therapy, LLC</w:t>
      </w:r>
      <w:r w:rsidR="0085335A">
        <w:rPr>
          <w:rFonts w:asciiTheme="minorHAnsi" w:hAnsiTheme="minorHAnsi" w:cstheme="minorHAnsi"/>
        </w:rPr>
        <w:t xml:space="preserve">; </w:t>
      </w:r>
      <w:r w:rsidR="0085335A" w:rsidRPr="00AB4CEB">
        <w:rPr>
          <w:rFonts w:asciiTheme="minorHAnsi" w:hAnsiTheme="minorHAnsi" w:cstheme="minorHAnsi"/>
        </w:rPr>
        <w:t>SJK Music Therapy, LLC</w:t>
      </w:r>
      <w:r w:rsidR="0085335A">
        <w:rPr>
          <w:rFonts w:asciiTheme="minorHAnsi" w:hAnsiTheme="minorHAnsi" w:cstheme="minorHAnsi"/>
        </w:rPr>
        <w:t xml:space="preserve">; </w:t>
      </w:r>
      <w:r w:rsidR="0085335A" w:rsidRPr="00AB4CEB">
        <w:rPr>
          <w:rFonts w:asciiTheme="minorHAnsi" w:hAnsiTheme="minorHAnsi" w:cstheme="minorHAnsi"/>
        </w:rPr>
        <w:t>SN Care, LLC</w:t>
      </w:r>
      <w:r w:rsidR="0085335A">
        <w:rPr>
          <w:rFonts w:asciiTheme="minorHAnsi" w:hAnsiTheme="minorHAnsi" w:cstheme="minorHAnsi"/>
        </w:rPr>
        <w:t xml:space="preserve">; </w:t>
      </w:r>
      <w:r w:rsidR="0085335A" w:rsidRPr="00AB4CEB">
        <w:rPr>
          <w:rFonts w:asciiTheme="minorHAnsi" w:hAnsiTheme="minorHAnsi" w:cstheme="minorHAnsi"/>
        </w:rPr>
        <w:t>Speak, Learn, Play Therapy, LLC</w:t>
      </w:r>
      <w:r w:rsidR="0085335A">
        <w:rPr>
          <w:rFonts w:asciiTheme="minorHAnsi" w:hAnsiTheme="minorHAnsi" w:cstheme="minorHAnsi"/>
        </w:rPr>
        <w:t xml:space="preserve">; </w:t>
      </w:r>
      <w:r w:rsidR="0085335A" w:rsidRPr="00AB4CEB">
        <w:rPr>
          <w:rFonts w:asciiTheme="minorHAnsi" w:hAnsiTheme="minorHAnsi" w:cstheme="minorHAnsi"/>
        </w:rPr>
        <w:t>Specialized Speech Technologies, Inc.</w:t>
      </w:r>
      <w:r w:rsidR="0085335A">
        <w:rPr>
          <w:rFonts w:asciiTheme="minorHAnsi" w:hAnsiTheme="minorHAnsi" w:cstheme="minorHAnsi"/>
        </w:rPr>
        <w:t xml:space="preserve">; </w:t>
      </w:r>
      <w:r w:rsidR="0085335A" w:rsidRPr="00AB4CEB">
        <w:rPr>
          <w:rFonts w:asciiTheme="minorHAnsi" w:hAnsiTheme="minorHAnsi" w:cstheme="minorHAnsi"/>
        </w:rPr>
        <w:t>Springboard Momentum, LLC</w:t>
      </w:r>
      <w:r w:rsidR="0085335A">
        <w:rPr>
          <w:rFonts w:asciiTheme="minorHAnsi" w:hAnsiTheme="minorHAnsi" w:cstheme="minorHAnsi"/>
        </w:rPr>
        <w:t xml:space="preserve">; </w:t>
      </w:r>
      <w:r w:rsidR="0085335A" w:rsidRPr="00AB4CEB">
        <w:rPr>
          <w:rFonts w:asciiTheme="minorHAnsi" w:hAnsiTheme="minorHAnsi" w:cstheme="minorHAnsi"/>
        </w:rPr>
        <w:t>Spring Home Health Care, LLC</w:t>
      </w:r>
      <w:r w:rsidR="0085335A">
        <w:rPr>
          <w:rFonts w:asciiTheme="minorHAnsi" w:hAnsiTheme="minorHAnsi" w:cstheme="minorHAnsi"/>
        </w:rPr>
        <w:t xml:space="preserve">; </w:t>
      </w:r>
      <w:r w:rsidR="0085335A" w:rsidRPr="00AB4CEB">
        <w:rPr>
          <w:rFonts w:asciiTheme="minorHAnsi" w:hAnsiTheme="minorHAnsi" w:cstheme="minorHAnsi"/>
        </w:rPr>
        <w:t>Stockhands Horses for Healing Corporation</w:t>
      </w:r>
      <w:r w:rsidR="0085335A">
        <w:rPr>
          <w:rFonts w:asciiTheme="minorHAnsi" w:hAnsiTheme="minorHAnsi" w:cstheme="minorHAnsi"/>
        </w:rPr>
        <w:t xml:space="preserve">; </w:t>
      </w:r>
      <w:r w:rsidR="0085335A" w:rsidRPr="00AB4CEB">
        <w:rPr>
          <w:rFonts w:asciiTheme="minorHAnsi" w:hAnsiTheme="minorHAnsi" w:cstheme="minorHAnsi"/>
        </w:rPr>
        <w:t>Stone Lake Daycare Center, LLC</w:t>
      </w:r>
      <w:r w:rsidR="0085335A">
        <w:rPr>
          <w:rFonts w:asciiTheme="minorHAnsi" w:hAnsiTheme="minorHAnsi" w:cstheme="minorHAnsi"/>
        </w:rPr>
        <w:t xml:space="preserve">; </w:t>
      </w:r>
      <w:r w:rsidR="0085335A" w:rsidRPr="00AB4CEB">
        <w:rPr>
          <w:rFonts w:asciiTheme="minorHAnsi" w:hAnsiTheme="minorHAnsi" w:cstheme="minorHAnsi"/>
        </w:rPr>
        <w:t>The Alternative Center, LLC</w:t>
      </w:r>
      <w:r w:rsidR="0085335A">
        <w:rPr>
          <w:rFonts w:asciiTheme="minorHAnsi" w:hAnsiTheme="minorHAnsi" w:cstheme="minorHAnsi"/>
        </w:rPr>
        <w:t xml:space="preserve">; </w:t>
      </w:r>
      <w:r w:rsidR="0085335A" w:rsidRPr="00AB4CEB">
        <w:rPr>
          <w:rFonts w:asciiTheme="minorHAnsi" w:hAnsiTheme="minorHAnsi" w:cstheme="minorHAnsi"/>
        </w:rPr>
        <w:t>The Art of Music, LLC</w:t>
      </w:r>
      <w:r w:rsidR="0085335A">
        <w:rPr>
          <w:rFonts w:asciiTheme="minorHAnsi" w:hAnsiTheme="minorHAnsi" w:cstheme="minorHAnsi"/>
        </w:rPr>
        <w:t xml:space="preserve">; </w:t>
      </w:r>
      <w:r w:rsidR="0085335A" w:rsidRPr="00AB4CEB">
        <w:rPr>
          <w:rFonts w:asciiTheme="minorHAnsi" w:hAnsiTheme="minorHAnsi" w:cstheme="minorHAnsi"/>
        </w:rPr>
        <w:t>The Learning Spectrum, LTD</w:t>
      </w:r>
      <w:r w:rsidR="0085335A">
        <w:rPr>
          <w:rFonts w:asciiTheme="minorHAnsi" w:hAnsiTheme="minorHAnsi" w:cstheme="minorHAnsi"/>
        </w:rPr>
        <w:t xml:space="preserve">;  </w:t>
      </w:r>
      <w:r w:rsidR="0085335A" w:rsidRPr="00AB4CEB">
        <w:rPr>
          <w:rFonts w:asciiTheme="minorHAnsi" w:hAnsiTheme="minorHAnsi" w:cstheme="minorHAnsi"/>
        </w:rPr>
        <w:t>The Scherzinger Corporation</w:t>
      </w:r>
      <w:r w:rsidR="0085335A">
        <w:rPr>
          <w:rFonts w:asciiTheme="minorHAnsi" w:hAnsiTheme="minorHAnsi" w:cstheme="minorHAnsi"/>
        </w:rPr>
        <w:t xml:space="preserve">; </w:t>
      </w:r>
      <w:r w:rsidR="0085335A" w:rsidRPr="00AB4CEB">
        <w:rPr>
          <w:rFonts w:asciiTheme="minorHAnsi" w:hAnsiTheme="minorHAnsi" w:cstheme="minorHAnsi"/>
        </w:rPr>
        <w:t>The Shane Center for Therapeutic Horsemanship, Inc.</w:t>
      </w:r>
      <w:r w:rsidR="0085335A">
        <w:rPr>
          <w:rFonts w:asciiTheme="minorHAnsi" w:hAnsiTheme="minorHAnsi" w:cstheme="minorHAnsi"/>
        </w:rPr>
        <w:t xml:space="preserve">; </w:t>
      </w:r>
      <w:r w:rsidR="0085335A" w:rsidRPr="00AB4CEB">
        <w:rPr>
          <w:rFonts w:asciiTheme="minorHAnsi" w:hAnsiTheme="minorHAnsi" w:cstheme="minorHAnsi"/>
        </w:rPr>
        <w:t>Three C Care Healthcare, LLC</w:t>
      </w:r>
      <w:r w:rsidR="0085335A">
        <w:rPr>
          <w:rFonts w:asciiTheme="minorHAnsi" w:hAnsiTheme="minorHAnsi" w:cstheme="minorHAnsi"/>
        </w:rPr>
        <w:t xml:space="preserve">; </w:t>
      </w:r>
      <w:r w:rsidR="0085335A" w:rsidRPr="00AB4CEB">
        <w:rPr>
          <w:rFonts w:asciiTheme="minorHAnsi" w:hAnsiTheme="minorHAnsi" w:cstheme="minorHAnsi"/>
        </w:rPr>
        <w:t>Thrive Therapy Associates, LLC</w:t>
      </w:r>
      <w:r w:rsidR="0085335A">
        <w:rPr>
          <w:rFonts w:asciiTheme="minorHAnsi" w:hAnsiTheme="minorHAnsi" w:cstheme="minorHAnsi"/>
        </w:rPr>
        <w:t xml:space="preserve">; </w:t>
      </w:r>
      <w:r w:rsidR="0085335A" w:rsidRPr="00AB4CEB">
        <w:rPr>
          <w:rFonts w:asciiTheme="minorHAnsi" w:hAnsiTheme="minorHAnsi" w:cstheme="minorHAnsi"/>
        </w:rPr>
        <w:t>Total Educational Solutions, Inc. dba TES Therapy</w:t>
      </w:r>
      <w:r w:rsidR="0085335A">
        <w:rPr>
          <w:rFonts w:asciiTheme="minorHAnsi" w:hAnsiTheme="minorHAnsi" w:cstheme="minorHAnsi"/>
        </w:rPr>
        <w:t xml:space="preserve">; </w:t>
      </w:r>
      <w:r w:rsidR="0085335A" w:rsidRPr="00AB4CEB">
        <w:rPr>
          <w:rFonts w:asciiTheme="minorHAnsi" w:hAnsiTheme="minorHAnsi" w:cstheme="minorHAnsi"/>
        </w:rPr>
        <w:t>Touba Care, LLC</w:t>
      </w:r>
      <w:r w:rsidR="0085335A">
        <w:rPr>
          <w:rFonts w:asciiTheme="minorHAnsi" w:hAnsiTheme="minorHAnsi" w:cstheme="minorHAnsi"/>
        </w:rPr>
        <w:t xml:space="preserve">; </w:t>
      </w:r>
      <w:r w:rsidR="0085335A" w:rsidRPr="00AB4CEB">
        <w:rPr>
          <w:rFonts w:asciiTheme="minorHAnsi" w:hAnsiTheme="minorHAnsi" w:cstheme="minorHAnsi"/>
        </w:rPr>
        <w:t>Treehouse Speech Therapy, LLC</w:t>
      </w:r>
      <w:r w:rsidR="0085335A">
        <w:rPr>
          <w:rFonts w:asciiTheme="minorHAnsi" w:hAnsiTheme="minorHAnsi" w:cstheme="minorHAnsi"/>
        </w:rPr>
        <w:t xml:space="preserve">; </w:t>
      </w:r>
      <w:r w:rsidR="0085335A" w:rsidRPr="00AB4CEB">
        <w:rPr>
          <w:rFonts w:asciiTheme="minorHAnsi" w:hAnsiTheme="minorHAnsi" w:cstheme="minorHAnsi"/>
        </w:rPr>
        <w:t>Trisha's Studios, LLC</w:t>
      </w:r>
      <w:r w:rsidR="0085335A">
        <w:rPr>
          <w:rFonts w:asciiTheme="minorHAnsi" w:hAnsiTheme="minorHAnsi" w:cstheme="minorHAnsi"/>
        </w:rPr>
        <w:t xml:space="preserve">; </w:t>
      </w:r>
      <w:r w:rsidR="0085335A" w:rsidRPr="00AB4CEB">
        <w:rPr>
          <w:rFonts w:asciiTheme="minorHAnsi" w:hAnsiTheme="minorHAnsi" w:cstheme="minorHAnsi"/>
        </w:rPr>
        <w:t>Upper Arlington Speech Therapy Services, LLC</w:t>
      </w:r>
      <w:r w:rsidR="0085335A">
        <w:rPr>
          <w:rFonts w:asciiTheme="minorHAnsi" w:hAnsiTheme="minorHAnsi" w:cstheme="minorHAnsi"/>
        </w:rPr>
        <w:t xml:space="preserve">; </w:t>
      </w:r>
      <w:r w:rsidR="0085335A" w:rsidRPr="00AB4CEB">
        <w:rPr>
          <w:rFonts w:asciiTheme="minorHAnsi" w:hAnsiTheme="minorHAnsi" w:cstheme="minorHAnsi"/>
        </w:rPr>
        <w:t>Vakolane Home Healthcare, LLC</w:t>
      </w:r>
      <w:r w:rsidR="0085335A">
        <w:rPr>
          <w:rFonts w:asciiTheme="minorHAnsi" w:hAnsiTheme="minorHAnsi" w:cstheme="minorHAnsi"/>
        </w:rPr>
        <w:t xml:space="preserve">; </w:t>
      </w:r>
      <w:r w:rsidR="0085335A" w:rsidRPr="00AB4CEB">
        <w:rPr>
          <w:rFonts w:asciiTheme="minorHAnsi" w:hAnsiTheme="minorHAnsi" w:cstheme="minorHAnsi"/>
        </w:rPr>
        <w:t>Wellwood Enterprises, LLC</w:t>
      </w:r>
      <w:r w:rsidR="0085335A">
        <w:rPr>
          <w:rFonts w:asciiTheme="minorHAnsi" w:hAnsiTheme="minorHAnsi" w:cstheme="minorHAnsi"/>
        </w:rPr>
        <w:t xml:space="preserve">; and </w:t>
      </w:r>
      <w:r w:rsidR="0085335A" w:rsidRPr="00AB4CEB">
        <w:rPr>
          <w:rFonts w:asciiTheme="minorHAnsi" w:hAnsiTheme="minorHAnsi" w:cstheme="minorHAnsi"/>
        </w:rPr>
        <w:t>We Speak, LLC</w:t>
      </w:r>
      <w:r w:rsidR="0085335A">
        <w:rPr>
          <w:rFonts w:asciiTheme="minorHAnsi" w:hAnsiTheme="minorHAnsi" w:cstheme="minorHAnsi"/>
          <w:color w:val="282828"/>
        </w:rPr>
        <w:t>.</w:t>
      </w:r>
    </w:p>
    <w:p w14:paraId="140EF2BF" w14:textId="77777777" w:rsidR="00372397" w:rsidRDefault="00372397" w:rsidP="00C517E9">
      <w:pPr>
        <w:contextualSpacing/>
        <w:rPr>
          <w:rFonts w:asciiTheme="minorHAnsi" w:hAnsiTheme="minorHAnsi"/>
          <w:color w:val="000000"/>
        </w:rPr>
      </w:pPr>
    </w:p>
    <w:p w14:paraId="2E1306F1" w14:textId="6D4260AA" w:rsidR="0084211C" w:rsidRPr="00481AAC" w:rsidRDefault="0084211C" w:rsidP="00C517E9">
      <w:pPr>
        <w:contextualSpacing/>
        <w:rPr>
          <w:rFonts w:asciiTheme="minorHAnsi" w:hAnsiTheme="minorHAnsi"/>
          <w:b/>
          <w:color w:val="000000"/>
        </w:rPr>
      </w:pPr>
      <w:r w:rsidRPr="00481AAC">
        <w:rPr>
          <w:rFonts w:asciiTheme="minorHAnsi" w:hAnsiTheme="minorHAnsi"/>
          <w:color w:val="000000"/>
          <w:u w:val="single"/>
        </w:rPr>
        <w:t xml:space="preserve">RESOLUTION </w:t>
      </w:r>
      <w:r w:rsidR="00DC5D5A">
        <w:rPr>
          <w:rFonts w:asciiTheme="minorHAnsi" w:hAnsiTheme="minorHAnsi"/>
          <w:color w:val="000000"/>
          <w:u w:val="single"/>
        </w:rPr>
        <w:t>23-</w:t>
      </w:r>
      <w:r w:rsidR="006A4583">
        <w:rPr>
          <w:rFonts w:asciiTheme="minorHAnsi" w:hAnsiTheme="minorHAnsi"/>
          <w:color w:val="000000"/>
          <w:u w:val="single"/>
        </w:rPr>
        <w:t>1</w:t>
      </w:r>
      <w:r w:rsidR="0085335A">
        <w:rPr>
          <w:rFonts w:asciiTheme="minorHAnsi" w:hAnsiTheme="minorHAnsi"/>
          <w:color w:val="000000"/>
          <w:u w:val="single"/>
        </w:rPr>
        <w:t>1-0</w:t>
      </w:r>
      <w:r w:rsidR="00B6654F">
        <w:rPr>
          <w:rFonts w:asciiTheme="minorHAnsi" w:hAnsiTheme="minorHAnsi"/>
          <w:color w:val="000000"/>
          <w:u w:val="single"/>
        </w:rPr>
        <w:t>6</w:t>
      </w:r>
    </w:p>
    <w:p w14:paraId="2AFE1DD3" w14:textId="7C455BB6" w:rsidR="0084211C" w:rsidRDefault="00B6654F" w:rsidP="0084211C">
      <w:pPr>
        <w:autoSpaceDE w:val="0"/>
        <w:autoSpaceDN w:val="0"/>
        <w:adjustRightInd w:val="0"/>
        <w:spacing w:after="0" w:line="240" w:lineRule="auto"/>
        <w:rPr>
          <w:rFonts w:asciiTheme="minorHAnsi" w:hAnsiTheme="minorHAnsi"/>
          <w:color w:val="000000"/>
        </w:rPr>
      </w:pPr>
      <w:r>
        <w:rPr>
          <w:rFonts w:asciiTheme="minorHAnsi" w:hAnsiTheme="minorHAnsi"/>
          <w:color w:val="000000"/>
        </w:rPr>
        <w:t>Dana Lehman</w:t>
      </w:r>
      <w:r w:rsidR="00C7725C">
        <w:rPr>
          <w:rFonts w:asciiTheme="minorHAnsi" w:hAnsiTheme="minorHAnsi"/>
          <w:color w:val="000000"/>
        </w:rPr>
        <w:t xml:space="preserve"> </w:t>
      </w:r>
      <w:r w:rsidR="0084211C" w:rsidRPr="00481AAC">
        <w:rPr>
          <w:rFonts w:asciiTheme="minorHAnsi" w:hAnsiTheme="minorHAnsi"/>
          <w:color w:val="000000"/>
        </w:rPr>
        <w:t xml:space="preserve">moved to approve the Ethics Council Report as presented.  </w:t>
      </w:r>
      <w:r>
        <w:rPr>
          <w:rFonts w:asciiTheme="minorHAnsi" w:hAnsiTheme="minorHAnsi"/>
          <w:color w:val="000000"/>
        </w:rPr>
        <w:t>Howard Heffelfinger</w:t>
      </w:r>
      <w:r w:rsidR="00630D32">
        <w:rPr>
          <w:rFonts w:asciiTheme="minorHAnsi" w:hAnsiTheme="minorHAnsi"/>
          <w:color w:val="000000"/>
        </w:rPr>
        <w:t xml:space="preserve"> </w:t>
      </w:r>
      <w:r w:rsidR="0084211C" w:rsidRPr="00481AAC">
        <w:rPr>
          <w:rFonts w:asciiTheme="minorHAnsi" w:hAnsiTheme="minorHAnsi"/>
          <w:color w:val="000000"/>
        </w:rPr>
        <w:t xml:space="preserve">seconded the motion.  The motion carried. </w:t>
      </w:r>
    </w:p>
    <w:p w14:paraId="62E46BA8" w14:textId="77777777" w:rsidR="00A15F3D" w:rsidRDefault="00A15F3D" w:rsidP="0084211C">
      <w:pPr>
        <w:autoSpaceDE w:val="0"/>
        <w:autoSpaceDN w:val="0"/>
        <w:adjustRightInd w:val="0"/>
        <w:spacing w:after="0" w:line="240" w:lineRule="auto"/>
        <w:rPr>
          <w:rFonts w:asciiTheme="minorHAnsi" w:hAnsiTheme="minorHAnsi"/>
          <w:color w:val="000000"/>
        </w:rPr>
      </w:pPr>
    </w:p>
    <w:p w14:paraId="46E33BAA" w14:textId="3932B8C9" w:rsidR="00050134" w:rsidRPr="00050134" w:rsidRDefault="00050134" w:rsidP="0084211C">
      <w:pPr>
        <w:autoSpaceDE w:val="0"/>
        <w:autoSpaceDN w:val="0"/>
        <w:adjustRightInd w:val="0"/>
        <w:spacing w:after="0" w:line="240" w:lineRule="auto"/>
        <w:rPr>
          <w:rFonts w:asciiTheme="minorHAnsi" w:hAnsiTheme="minorHAnsi"/>
          <w:b/>
          <w:bCs/>
          <w:color w:val="000000"/>
        </w:rPr>
      </w:pPr>
      <w:r w:rsidRPr="00050134">
        <w:rPr>
          <w:rFonts w:asciiTheme="minorHAnsi" w:hAnsiTheme="minorHAnsi"/>
          <w:b/>
          <w:bCs/>
          <w:color w:val="000000"/>
        </w:rPr>
        <w:lastRenderedPageBreak/>
        <w:t>Executive Session</w:t>
      </w:r>
    </w:p>
    <w:p w14:paraId="0FC0AD9D" w14:textId="1F2C57AE" w:rsidR="00EA71A7" w:rsidRPr="00EA71A7" w:rsidRDefault="00EA71A7" w:rsidP="00050134">
      <w:pPr>
        <w:spacing w:after="0"/>
        <w:rPr>
          <w:rFonts w:asciiTheme="minorHAnsi" w:hAnsiTheme="minorHAnsi"/>
          <w:color w:val="000000"/>
          <w:u w:val="single"/>
        </w:rPr>
      </w:pPr>
      <w:r w:rsidRPr="00EA71A7">
        <w:rPr>
          <w:rFonts w:asciiTheme="minorHAnsi" w:hAnsiTheme="minorHAnsi"/>
          <w:color w:val="000000"/>
          <w:u w:val="single"/>
        </w:rPr>
        <w:t>RESOLUTION 23-</w:t>
      </w:r>
      <w:r w:rsidR="006A4583">
        <w:rPr>
          <w:rFonts w:asciiTheme="minorHAnsi" w:hAnsiTheme="minorHAnsi"/>
          <w:color w:val="000000"/>
          <w:u w:val="single"/>
        </w:rPr>
        <w:t>1</w:t>
      </w:r>
      <w:r w:rsidR="0085335A">
        <w:rPr>
          <w:rFonts w:asciiTheme="minorHAnsi" w:hAnsiTheme="minorHAnsi"/>
          <w:color w:val="000000"/>
          <w:u w:val="single"/>
        </w:rPr>
        <w:t>1-0</w:t>
      </w:r>
      <w:r w:rsidR="00B6654F">
        <w:rPr>
          <w:rFonts w:asciiTheme="minorHAnsi" w:hAnsiTheme="minorHAnsi"/>
          <w:color w:val="000000"/>
          <w:u w:val="single"/>
        </w:rPr>
        <w:t>7</w:t>
      </w:r>
    </w:p>
    <w:p w14:paraId="1CE290E4" w14:textId="501EC339" w:rsidR="00050134" w:rsidRDefault="00B6654F" w:rsidP="00050134">
      <w:pPr>
        <w:spacing w:after="0"/>
        <w:rPr>
          <w:rFonts w:cs="Calibri"/>
          <w:szCs w:val="24"/>
        </w:rPr>
      </w:pPr>
      <w:r>
        <w:rPr>
          <w:rFonts w:asciiTheme="minorHAnsi" w:hAnsiTheme="minorHAnsi"/>
          <w:color w:val="000000"/>
        </w:rPr>
        <w:t xml:space="preserve">Howard Heffelfinger </w:t>
      </w:r>
      <w:r w:rsidR="00050134">
        <w:rPr>
          <w:rFonts w:asciiTheme="minorHAnsi" w:hAnsiTheme="minorHAnsi"/>
          <w:color w:val="000000"/>
        </w:rPr>
        <w:t xml:space="preserve">moved for the Board to enter into executive session for the purpose </w:t>
      </w:r>
      <w:r w:rsidR="00A15F3D">
        <w:rPr>
          <w:rFonts w:asciiTheme="minorHAnsi" w:hAnsiTheme="minorHAnsi"/>
          <w:color w:val="000000"/>
        </w:rPr>
        <w:t xml:space="preserve">ORC 121.22 (G)(1): To consider the </w:t>
      </w:r>
      <w:r w:rsidR="006A4583">
        <w:rPr>
          <w:rFonts w:asciiTheme="minorHAnsi" w:hAnsiTheme="minorHAnsi"/>
          <w:color w:val="000000"/>
        </w:rPr>
        <w:t xml:space="preserve">continued employment of a public employee or official and to consider </w:t>
      </w:r>
      <w:r w:rsidR="00A15F3D">
        <w:rPr>
          <w:rFonts w:asciiTheme="minorHAnsi" w:hAnsiTheme="minorHAnsi"/>
          <w:color w:val="000000"/>
        </w:rPr>
        <w:t>compensation of a public employee or official</w:t>
      </w:r>
      <w:r w:rsidR="00AE029E">
        <w:rPr>
          <w:rFonts w:asciiTheme="minorHAnsi" w:hAnsiTheme="minorHAnsi"/>
          <w:color w:val="000000"/>
        </w:rPr>
        <w:t>, and to consider the investigation of charges or complaints against a public employee or official.</w:t>
      </w:r>
      <w:r w:rsidR="00A15F3D">
        <w:rPr>
          <w:rFonts w:asciiTheme="minorHAnsi" w:hAnsiTheme="minorHAnsi"/>
          <w:color w:val="000000"/>
        </w:rPr>
        <w:t xml:space="preserve">  </w:t>
      </w:r>
      <w:r>
        <w:rPr>
          <w:rFonts w:asciiTheme="minorHAnsi" w:hAnsiTheme="minorHAnsi"/>
          <w:color w:val="000000"/>
        </w:rPr>
        <w:t>Dennis Mowrey</w:t>
      </w:r>
      <w:r w:rsidR="00050134">
        <w:rPr>
          <w:rFonts w:asciiTheme="minorHAnsi" w:hAnsiTheme="minorHAnsi"/>
          <w:color w:val="000000"/>
        </w:rPr>
        <w:t xml:space="preserve"> seconded the motion.  The roll call vote was as follows: </w:t>
      </w:r>
      <w:r w:rsidR="00050134" w:rsidRPr="001528FD">
        <w:rPr>
          <w:rFonts w:cs="Calibri"/>
          <w:szCs w:val="24"/>
        </w:rPr>
        <w:t>David Moser, yes;</w:t>
      </w:r>
      <w:r w:rsidR="00050134">
        <w:rPr>
          <w:rFonts w:cs="Calibri"/>
          <w:szCs w:val="24"/>
        </w:rPr>
        <w:t xml:space="preserve"> Ted Klecker, yes;</w:t>
      </w:r>
      <w:r w:rsidR="00050134" w:rsidRPr="001528FD">
        <w:rPr>
          <w:rFonts w:cs="Calibri"/>
          <w:szCs w:val="24"/>
        </w:rPr>
        <w:t xml:space="preserve"> Howard Heffelfinger, yes;</w:t>
      </w:r>
      <w:r w:rsidR="00050134">
        <w:rPr>
          <w:rFonts w:cs="Calibri"/>
          <w:szCs w:val="24"/>
        </w:rPr>
        <w:t xml:space="preserve"> </w:t>
      </w:r>
      <w:r w:rsidR="006A4583">
        <w:rPr>
          <w:rFonts w:cs="Calibri"/>
          <w:szCs w:val="24"/>
        </w:rPr>
        <w:t>Dana Lehman</w:t>
      </w:r>
      <w:r w:rsidR="00F807AA">
        <w:rPr>
          <w:rFonts w:cs="Calibri"/>
          <w:szCs w:val="24"/>
        </w:rPr>
        <w:t xml:space="preserve">, yes; </w:t>
      </w:r>
      <w:r w:rsidR="0085335A">
        <w:rPr>
          <w:rFonts w:cs="Calibri"/>
          <w:szCs w:val="24"/>
        </w:rPr>
        <w:t xml:space="preserve">Dennis Mowrey, yes; </w:t>
      </w:r>
      <w:r w:rsidR="00050134">
        <w:rPr>
          <w:rFonts w:cs="Calibri"/>
          <w:szCs w:val="24"/>
        </w:rPr>
        <w:t>Kim Pirie, yes</w:t>
      </w:r>
      <w:r w:rsidR="00050134" w:rsidRPr="001528FD">
        <w:rPr>
          <w:rFonts w:cs="Calibri"/>
          <w:szCs w:val="24"/>
        </w:rPr>
        <w:t>.  The motion carried.</w:t>
      </w:r>
    </w:p>
    <w:p w14:paraId="5764BDF5" w14:textId="77777777" w:rsidR="00F13502" w:rsidRDefault="00F13502" w:rsidP="00050134">
      <w:pPr>
        <w:spacing w:after="0"/>
        <w:rPr>
          <w:rFonts w:cs="Calibri"/>
          <w:szCs w:val="24"/>
        </w:rPr>
      </w:pPr>
    </w:p>
    <w:p w14:paraId="35638FF0" w14:textId="37A4C717" w:rsidR="00050134" w:rsidRDefault="00050134" w:rsidP="00050134">
      <w:pPr>
        <w:spacing w:after="0"/>
        <w:rPr>
          <w:rFonts w:cs="Calibri"/>
          <w:szCs w:val="24"/>
        </w:rPr>
      </w:pPr>
      <w:r>
        <w:rPr>
          <w:rFonts w:cs="Calibri"/>
          <w:szCs w:val="24"/>
        </w:rPr>
        <w:t xml:space="preserve">The Board entered into executive session at </w:t>
      </w:r>
      <w:r w:rsidR="00B6654F">
        <w:rPr>
          <w:rFonts w:cs="Calibri"/>
          <w:szCs w:val="24"/>
        </w:rPr>
        <w:t>6:56</w:t>
      </w:r>
      <w:r>
        <w:rPr>
          <w:rFonts w:cs="Calibri"/>
          <w:szCs w:val="24"/>
        </w:rPr>
        <w:t xml:space="preserve"> p.m.</w:t>
      </w:r>
    </w:p>
    <w:p w14:paraId="56EDF3A0" w14:textId="77777777" w:rsidR="00F13502" w:rsidRDefault="00F13502" w:rsidP="00050134">
      <w:pPr>
        <w:spacing w:after="0"/>
        <w:rPr>
          <w:rFonts w:cs="Calibri"/>
          <w:szCs w:val="24"/>
        </w:rPr>
      </w:pPr>
    </w:p>
    <w:p w14:paraId="0489CBFE" w14:textId="1F30E401" w:rsidR="00050134" w:rsidRDefault="00050134" w:rsidP="00050134">
      <w:pPr>
        <w:spacing w:after="0"/>
        <w:rPr>
          <w:rFonts w:asciiTheme="minorHAnsi" w:hAnsiTheme="minorHAnsi"/>
          <w:color w:val="000000"/>
        </w:rPr>
      </w:pPr>
      <w:r>
        <w:rPr>
          <w:rFonts w:cs="Calibri"/>
          <w:szCs w:val="24"/>
        </w:rPr>
        <w:t xml:space="preserve">The regular meeting of the Board reconvened at </w:t>
      </w:r>
      <w:r w:rsidR="00B6654F">
        <w:rPr>
          <w:rFonts w:cs="Calibri"/>
          <w:szCs w:val="24"/>
        </w:rPr>
        <w:t>7:37</w:t>
      </w:r>
      <w:r>
        <w:rPr>
          <w:rFonts w:cs="Calibri"/>
          <w:szCs w:val="24"/>
        </w:rPr>
        <w:t xml:space="preserve"> p.m.</w:t>
      </w:r>
    </w:p>
    <w:p w14:paraId="33CFC3B0" w14:textId="0D0BB6CD" w:rsidR="009864DC" w:rsidRPr="00021D3F" w:rsidRDefault="009864DC" w:rsidP="009864DC">
      <w:pPr>
        <w:autoSpaceDE w:val="0"/>
        <w:autoSpaceDN w:val="0"/>
        <w:adjustRightInd w:val="0"/>
        <w:spacing w:after="0" w:line="240" w:lineRule="auto"/>
        <w:rPr>
          <w:rFonts w:asciiTheme="minorHAnsi" w:hAnsiTheme="minorHAnsi"/>
          <w:color w:val="000000"/>
        </w:rPr>
      </w:pPr>
    </w:p>
    <w:p w14:paraId="49A8C8A0" w14:textId="2457F348" w:rsidR="005A34BB" w:rsidRPr="00F52B01" w:rsidRDefault="007F218A" w:rsidP="00F52B01">
      <w:pPr>
        <w:autoSpaceDE w:val="0"/>
        <w:autoSpaceDN w:val="0"/>
        <w:adjustRightInd w:val="0"/>
        <w:spacing w:after="0" w:line="240" w:lineRule="auto"/>
        <w:ind w:right="360"/>
        <w:contextualSpacing/>
        <w:rPr>
          <w:rFonts w:asciiTheme="minorHAnsi" w:hAnsiTheme="minorHAnsi"/>
          <w:b/>
          <w:color w:val="000000"/>
        </w:rPr>
      </w:pPr>
      <w:r w:rsidRPr="00481AAC">
        <w:rPr>
          <w:rFonts w:asciiTheme="minorHAnsi" w:hAnsiTheme="minorHAnsi"/>
          <w:b/>
          <w:color w:val="000000"/>
        </w:rPr>
        <w:t>New Business - Board Action Items</w:t>
      </w:r>
    </w:p>
    <w:p w14:paraId="085370AF" w14:textId="1CE69B05" w:rsidR="003B1104" w:rsidRDefault="0085335A" w:rsidP="002A6F0B">
      <w:pPr>
        <w:pStyle w:val="ListParagraph"/>
        <w:numPr>
          <w:ilvl w:val="0"/>
          <w:numId w:val="35"/>
        </w:numPr>
        <w:autoSpaceDE w:val="0"/>
        <w:autoSpaceDN w:val="0"/>
        <w:adjustRightInd w:val="0"/>
        <w:spacing w:after="0" w:line="240" w:lineRule="auto"/>
        <w:ind w:right="360"/>
        <w:rPr>
          <w:rFonts w:asciiTheme="minorHAnsi" w:hAnsiTheme="minorHAnsi"/>
          <w:color w:val="000000"/>
        </w:rPr>
      </w:pPr>
      <w:bookmarkStart w:id="0" w:name="_Hlk142640256"/>
      <w:r>
        <w:rPr>
          <w:rFonts w:asciiTheme="minorHAnsi" w:hAnsiTheme="minorHAnsi"/>
          <w:color w:val="000000"/>
        </w:rPr>
        <w:t>Nominating Committee for Board Officers</w:t>
      </w:r>
    </w:p>
    <w:p w14:paraId="6C0A6D64" w14:textId="2496BF7D" w:rsidR="003B1104" w:rsidRPr="003B1104" w:rsidRDefault="003B1104" w:rsidP="003B1104">
      <w:pPr>
        <w:autoSpaceDE w:val="0"/>
        <w:autoSpaceDN w:val="0"/>
        <w:adjustRightInd w:val="0"/>
        <w:spacing w:after="0" w:line="240" w:lineRule="auto"/>
        <w:ind w:left="360" w:right="360"/>
        <w:rPr>
          <w:rFonts w:asciiTheme="minorHAnsi" w:hAnsiTheme="minorHAnsi"/>
          <w:color w:val="000000"/>
          <w:u w:val="single"/>
        </w:rPr>
      </w:pPr>
      <w:r w:rsidRPr="003B1104">
        <w:rPr>
          <w:rFonts w:asciiTheme="minorHAnsi" w:hAnsiTheme="minorHAnsi"/>
          <w:color w:val="000000"/>
          <w:u w:val="single"/>
        </w:rPr>
        <w:t xml:space="preserve">RESOLUTION </w:t>
      </w:r>
      <w:r w:rsidR="00DC5D5A">
        <w:rPr>
          <w:rFonts w:asciiTheme="minorHAnsi" w:hAnsiTheme="minorHAnsi"/>
          <w:color w:val="000000"/>
          <w:u w:val="single"/>
        </w:rPr>
        <w:t>23-</w:t>
      </w:r>
      <w:r w:rsidR="00E66E5E">
        <w:rPr>
          <w:rFonts w:asciiTheme="minorHAnsi" w:hAnsiTheme="minorHAnsi"/>
          <w:color w:val="000000"/>
          <w:u w:val="single"/>
        </w:rPr>
        <w:t>1</w:t>
      </w:r>
      <w:r w:rsidR="0085335A">
        <w:rPr>
          <w:rFonts w:asciiTheme="minorHAnsi" w:hAnsiTheme="minorHAnsi"/>
          <w:color w:val="000000"/>
          <w:u w:val="single"/>
        </w:rPr>
        <w:t>1-</w:t>
      </w:r>
      <w:r w:rsidR="00B6654F">
        <w:rPr>
          <w:rFonts w:asciiTheme="minorHAnsi" w:hAnsiTheme="minorHAnsi"/>
          <w:color w:val="000000"/>
          <w:u w:val="single"/>
        </w:rPr>
        <w:t>08</w:t>
      </w:r>
    </w:p>
    <w:p w14:paraId="35C84531" w14:textId="0B2C7799" w:rsidR="003B1104" w:rsidRDefault="00B6654F" w:rsidP="003B1104">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Ted Klecker </w:t>
      </w:r>
      <w:r w:rsidR="008D472D">
        <w:rPr>
          <w:rFonts w:asciiTheme="minorHAnsi" w:hAnsiTheme="minorHAnsi"/>
          <w:color w:val="000000"/>
        </w:rPr>
        <w:t>moved</w:t>
      </w:r>
      <w:r w:rsidR="008C59D0">
        <w:rPr>
          <w:rFonts w:asciiTheme="minorHAnsi" w:hAnsiTheme="minorHAnsi"/>
          <w:color w:val="000000"/>
        </w:rPr>
        <w:t xml:space="preserve"> </w:t>
      </w:r>
      <w:r w:rsidR="00EA451B">
        <w:rPr>
          <w:rFonts w:asciiTheme="minorHAnsi" w:hAnsiTheme="minorHAnsi"/>
          <w:color w:val="000000"/>
        </w:rPr>
        <w:t>to</w:t>
      </w:r>
      <w:r w:rsidR="00EA451B" w:rsidRPr="00EA451B">
        <w:rPr>
          <w:rFonts w:asciiTheme="minorHAnsi" w:hAnsiTheme="minorHAnsi"/>
          <w:color w:val="000000"/>
        </w:rPr>
        <w:t xml:space="preserve"> </w:t>
      </w:r>
      <w:r w:rsidR="0085335A">
        <w:rPr>
          <w:rFonts w:asciiTheme="minorHAnsi" w:hAnsiTheme="minorHAnsi"/>
          <w:color w:val="000000"/>
        </w:rPr>
        <w:t>appoint the Ethics Council</w:t>
      </w:r>
      <w:r>
        <w:rPr>
          <w:rFonts w:asciiTheme="minorHAnsi" w:hAnsiTheme="minorHAnsi"/>
          <w:color w:val="000000"/>
        </w:rPr>
        <w:t xml:space="preserve"> and Appeals Committee</w:t>
      </w:r>
      <w:r w:rsidR="0085335A">
        <w:rPr>
          <w:rFonts w:asciiTheme="minorHAnsi" w:hAnsiTheme="minorHAnsi"/>
          <w:color w:val="000000"/>
        </w:rPr>
        <w:t xml:space="preserve"> as the Nominating Committee for Board Officers</w:t>
      </w:r>
      <w:r w:rsidR="008D472D">
        <w:rPr>
          <w:rFonts w:asciiTheme="minorHAnsi" w:hAnsiTheme="minorHAnsi"/>
          <w:color w:val="000000"/>
        </w:rPr>
        <w:t xml:space="preserve">.  </w:t>
      </w:r>
      <w:r>
        <w:rPr>
          <w:rFonts w:asciiTheme="minorHAnsi" w:hAnsiTheme="minorHAnsi"/>
          <w:color w:val="000000"/>
        </w:rPr>
        <w:t>Dana Lehman s</w:t>
      </w:r>
      <w:r w:rsidR="0085335A">
        <w:rPr>
          <w:rFonts w:asciiTheme="minorHAnsi" w:hAnsiTheme="minorHAnsi"/>
          <w:color w:val="000000"/>
        </w:rPr>
        <w:t xml:space="preserve">econded the motion.  </w:t>
      </w:r>
      <w:r w:rsidR="001751AF">
        <w:rPr>
          <w:rFonts w:asciiTheme="minorHAnsi" w:hAnsiTheme="minorHAnsi"/>
          <w:color w:val="000000"/>
        </w:rPr>
        <w:t>The motion carried.</w:t>
      </w:r>
    </w:p>
    <w:bookmarkEnd w:id="0"/>
    <w:p w14:paraId="5AD95F93" w14:textId="77777777" w:rsidR="003B1104" w:rsidRPr="003B1104" w:rsidRDefault="003B1104" w:rsidP="003B1104">
      <w:pPr>
        <w:autoSpaceDE w:val="0"/>
        <w:autoSpaceDN w:val="0"/>
        <w:adjustRightInd w:val="0"/>
        <w:spacing w:after="0" w:line="240" w:lineRule="auto"/>
        <w:ind w:left="360" w:right="360"/>
        <w:rPr>
          <w:rFonts w:asciiTheme="minorHAnsi" w:hAnsiTheme="minorHAnsi"/>
          <w:color w:val="000000"/>
        </w:rPr>
      </w:pPr>
    </w:p>
    <w:p w14:paraId="2EB89AF3" w14:textId="3A52DD90" w:rsidR="006965B4" w:rsidRDefault="00AE029E" w:rsidP="006965B4">
      <w:pPr>
        <w:pStyle w:val="ListParagraph"/>
        <w:numPr>
          <w:ilvl w:val="0"/>
          <w:numId w:val="35"/>
        </w:num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Management Employment Contracts</w:t>
      </w:r>
    </w:p>
    <w:p w14:paraId="3681AFD8" w14:textId="26C1798F" w:rsidR="006965B4" w:rsidRPr="00117FF2" w:rsidRDefault="006965B4" w:rsidP="006965B4">
      <w:pPr>
        <w:autoSpaceDE w:val="0"/>
        <w:autoSpaceDN w:val="0"/>
        <w:adjustRightInd w:val="0"/>
        <w:spacing w:after="0" w:line="240" w:lineRule="auto"/>
        <w:ind w:left="360" w:right="360"/>
        <w:rPr>
          <w:rFonts w:asciiTheme="minorHAnsi" w:hAnsiTheme="minorHAnsi"/>
          <w:color w:val="000000"/>
          <w:szCs w:val="24"/>
          <w:u w:val="single"/>
        </w:rPr>
      </w:pPr>
      <w:r w:rsidRPr="00117FF2">
        <w:rPr>
          <w:rFonts w:asciiTheme="minorHAnsi" w:hAnsiTheme="minorHAnsi"/>
          <w:color w:val="000000"/>
          <w:szCs w:val="24"/>
          <w:u w:val="single"/>
        </w:rPr>
        <w:t xml:space="preserve">RESOLUTION </w:t>
      </w:r>
      <w:r w:rsidR="00117FF2" w:rsidRPr="00117FF2">
        <w:rPr>
          <w:rFonts w:asciiTheme="minorHAnsi" w:hAnsiTheme="minorHAnsi"/>
          <w:color w:val="000000"/>
          <w:szCs w:val="24"/>
          <w:u w:val="single"/>
        </w:rPr>
        <w:t>23-</w:t>
      </w:r>
      <w:r w:rsidR="00E66E5E">
        <w:rPr>
          <w:rFonts w:asciiTheme="minorHAnsi" w:hAnsiTheme="minorHAnsi"/>
          <w:color w:val="000000"/>
          <w:szCs w:val="24"/>
          <w:u w:val="single"/>
        </w:rPr>
        <w:t>1</w:t>
      </w:r>
      <w:r w:rsidR="00AE029E">
        <w:rPr>
          <w:rFonts w:asciiTheme="minorHAnsi" w:hAnsiTheme="minorHAnsi"/>
          <w:color w:val="000000"/>
          <w:szCs w:val="24"/>
          <w:u w:val="single"/>
        </w:rPr>
        <w:t>1-0</w:t>
      </w:r>
      <w:r w:rsidR="00B6654F">
        <w:rPr>
          <w:rFonts w:asciiTheme="minorHAnsi" w:hAnsiTheme="minorHAnsi"/>
          <w:color w:val="000000"/>
          <w:szCs w:val="24"/>
          <w:u w:val="single"/>
        </w:rPr>
        <w:t>9</w:t>
      </w:r>
    </w:p>
    <w:p w14:paraId="579DEA12" w14:textId="0A35F1A2" w:rsidR="004920EF" w:rsidRDefault="00B6654F" w:rsidP="007A227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Howard Heffelfinger </w:t>
      </w:r>
      <w:r w:rsidR="00117FF2">
        <w:rPr>
          <w:rFonts w:asciiTheme="minorHAnsi" w:hAnsiTheme="minorHAnsi"/>
          <w:color w:val="000000"/>
        </w:rPr>
        <w:t xml:space="preserve">moved </w:t>
      </w:r>
      <w:r>
        <w:rPr>
          <w:rFonts w:asciiTheme="minorHAnsi" w:hAnsiTheme="minorHAnsi"/>
          <w:color w:val="000000"/>
        </w:rPr>
        <w:t xml:space="preserve">to </w:t>
      </w:r>
      <w:r w:rsidR="008D39F3">
        <w:rPr>
          <w:rFonts w:asciiTheme="minorHAnsi" w:hAnsiTheme="minorHAnsi"/>
          <w:color w:val="000000"/>
        </w:rPr>
        <w:t xml:space="preserve">approve the </w:t>
      </w:r>
      <w:r w:rsidR="00AE029E">
        <w:rPr>
          <w:rFonts w:asciiTheme="minorHAnsi" w:hAnsiTheme="minorHAnsi"/>
          <w:color w:val="000000"/>
        </w:rPr>
        <w:t xml:space="preserve">Management Employment Contracts </w:t>
      </w:r>
      <w:r>
        <w:rPr>
          <w:rFonts w:asciiTheme="minorHAnsi" w:hAnsiTheme="minorHAnsi"/>
          <w:color w:val="000000"/>
        </w:rPr>
        <w:t xml:space="preserve">which will be </w:t>
      </w:r>
      <w:r w:rsidR="00AE029E">
        <w:rPr>
          <w:rFonts w:asciiTheme="minorHAnsi" w:hAnsiTheme="minorHAnsi"/>
          <w:color w:val="000000"/>
        </w:rPr>
        <w:t>effective January 1, 2024</w:t>
      </w:r>
      <w:r w:rsidR="008C59D0">
        <w:rPr>
          <w:rFonts w:asciiTheme="minorHAnsi" w:hAnsiTheme="minorHAnsi"/>
          <w:color w:val="000000"/>
        </w:rPr>
        <w:t xml:space="preserve">.  </w:t>
      </w:r>
      <w:r>
        <w:rPr>
          <w:rFonts w:asciiTheme="minorHAnsi" w:hAnsiTheme="minorHAnsi"/>
          <w:color w:val="000000"/>
        </w:rPr>
        <w:t xml:space="preserve">Ted Klecker </w:t>
      </w:r>
      <w:r w:rsidR="00F1388D" w:rsidRPr="00F1388D">
        <w:rPr>
          <w:rFonts w:asciiTheme="minorHAnsi" w:hAnsiTheme="minorHAnsi"/>
          <w:color w:val="000000"/>
        </w:rPr>
        <w:t>seconded the motion.  The motion carried.</w:t>
      </w:r>
    </w:p>
    <w:p w14:paraId="78A67979" w14:textId="77777777" w:rsidR="00F1388D" w:rsidRDefault="00F1388D" w:rsidP="00E66E5E">
      <w:pPr>
        <w:autoSpaceDE w:val="0"/>
        <w:autoSpaceDN w:val="0"/>
        <w:adjustRightInd w:val="0"/>
        <w:spacing w:after="0" w:line="240" w:lineRule="auto"/>
        <w:ind w:right="360"/>
        <w:rPr>
          <w:rFonts w:asciiTheme="minorHAnsi" w:hAnsiTheme="minorHAnsi"/>
          <w:color w:val="000000"/>
        </w:rPr>
      </w:pPr>
    </w:p>
    <w:p w14:paraId="37A675A0" w14:textId="38B38321" w:rsidR="004920EF" w:rsidRDefault="00AE029E" w:rsidP="004920EF">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All Employee Increases</w:t>
      </w:r>
    </w:p>
    <w:p w14:paraId="27B9D3CE" w14:textId="7356DC97" w:rsidR="004920EF" w:rsidRPr="004920EF" w:rsidRDefault="004920EF" w:rsidP="004920EF">
      <w:pPr>
        <w:pStyle w:val="ListParagraph"/>
        <w:autoSpaceDE w:val="0"/>
        <w:autoSpaceDN w:val="0"/>
        <w:adjustRightInd w:val="0"/>
        <w:spacing w:after="0" w:line="240" w:lineRule="auto"/>
        <w:ind w:left="360" w:right="360"/>
        <w:rPr>
          <w:rFonts w:asciiTheme="minorHAnsi" w:hAnsiTheme="minorHAnsi"/>
          <w:color w:val="000000"/>
          <w:u w:val="single"/>
        </w:rPr>
      </w:pPr>
      <w:r w:rsidRPr="004920EF">
        <w:rPr>
          <w:rFonts w:asciiTheme="minorHAnsi" w:hAnsiTheme="minorHAnsi"/>
          <w:color w:val="000000"/>
          <w:u w:val="single"/>
        </w:rPr>
        <w:t>RESOLUTION 23-</w:t>
      </w:r>
      <w:r w:rsidR="00AE029E">
        <w:rPr>
          <w:rFonts w:asciiTheme="minorHAnsi" w:hAnsiTheme="minorHAnsi"/>
          <w:color w:val="000000"/>
          <w:u w:val="single"/>
        </w:rPr>
        <w:t>11-</w:t>
      </w:r>
      <w:r w:rsidR="00B6654F">
        <w:rPr>
          <w:rFonts w:asciiTheme="minorHAnsi" w:hAnsiTheme="minorHAnsi"/>
          <w:color w:val="000000"/>
          <w:u w:val="single"/>
        </w:rPr>
        <w:t>10</w:t>
      </w:r>
    </w:p>
    <w:p w14:paraId="524E0C8B" w14:textId="617176EE" w:rsidR="004920EF" w:rsidRDefault="00F71F8D" w:rsidP="00AB38F9">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Kim Pirie </w:t>
      </w:r>
      <w:r w:rsidR="00F674ED">
        <w:rPr>
          <w:rFonts w:asciiTheme="minorHAnsi" w:hAnsiTheme="minorHAnsi"/>
          <w:color w:val="000000"/>
        </w:rPr>
        <w:t xml:space="preserve">moved to </w:t>
      </w:r>
      <w:r>
        <w:rPr>
          <w:rFonts w:asciiTheme="minorHAnsi" w:hAnsiTheme="minorHAnsi"/>
          <w:color w:val="000000"/>
        </w:rPr>
        <w:t xml:space="preserve">adjust the compensation structure by compressing the entry zone minimum by five percent and increasing the market zone maximum by two percent.  Howard Heffelfinger </w:t>
      </w:r>
      <w:r w:rsidR="004920EF" w:rsidRPr="00FF4AE3">
        <w:rPr>
          <w:rFonts w:asciiTheme="minorHAnsi" w:hAnsiTheme="minorHAnsi"/>
          <w:color w:val="000000"/>
        </w:rPr>
        <w:t>seconded the motion.  The motion carried.</w:t>
      </w:r>
    </w:p>
    <w:p w14:paraId="10693988" w14:textId="77777777" w:rsidR="00B6654F" w:rsidRDefault="00B6654F" w:rsidP="00AB38F9">
      <w:pPr>
        <w:autoSpaceDE w:val="0"/>
        <w:autoSpaceDN w:val="0"/>
        <w:adjustRightInd w:val="0"/>
        <w:spacing w:after="0" w:line="240" w:lineRule="auto"/>
        <w:ind w:left="360" w:right="360"/>
        <w:rPr>
          <w:rFonts w:asciiTheme="minorHAnsi" w:hAnsiTheme="minorHAnsi"/>
          <w:color w:val="000000"/>
        </w:rPr>
      </w:pPr>
    </w:p>
    <w:p w14:paraId="7AA97491" w14:textId="705B3A98" w:rsidR="00B6654F" w:rsidRPr="00B6654F" w:rsidRDefault="00B6654F" w:rsidP="00AB38F9">
      <w:pPr>
        <w:autoSpaceDE w:val="0"/>
        <w:autoSpaceDN w:val="0"/>
        <w:adjustRightInd w:val="0"/>
        <w:spacing w:after="0" w:line="240" w:lineRule="auto"/>
        <w:ind w:left="360" w:right="360"/>
        <w:rPr>
          <w:rFonts w:asciiTheme="minorHAnsi" w:hAnsiTheme="minorHAnsi"/>
          <w:color w:val="000000"/>
          <w:u w:val="single"/>
        </w:rPr>
      </w:pPr>
      <w:r w:rsidRPr="00B6654F">
        <w:rPr>
          <w:rFonts w:asciiTheme="minorHAnsi" w:hAnsiTheme="minorHAnsi"/>
          <w:color w:val="000000"/>
          <w:u w:val="single"/>
        </w:rPr>
        <w:t>RESOLUTION 23-11-11</w:t>
      </w:r>
    </w:p>
    <w:p w14:paraId="1D1061E2" w14:textId="23CC8335" w:rsidR="00B6654F" w:rsidRDefault="00F71F8D" w:rsidP="00AB38F9">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Dana Lehman moved to approve a salary increase of four percent for staff in the market zone, with the exception of staff who have reached the maximum, an</w:t>
      </w:r>
      <w:r w:rsidR="00AF30A8">
        <w:rPr>
          <w:rFonts w:asciiTheme="minorHAnsi" w:hAnsiTheme="minorHAnsi"/>
          <w:color w:val="000000"/>
        </w:rPr>
        <w:t>d an</w:t>
      </w:r>
      <w:r>
        <w:rPr>
          <w:rFonts w:asciiTheme="minorHAnsi" w:hAnsiTheme="minorHAnsi"/>
          <w:color w:val="000000"/>
        </w:rPr>
        <w:t xml:space="preserve"> increase of six percent for staff in the entry zone, with the exception of staff at the minimum of the entry zone who will be at the new entry zone rate.  Ted Klecker seconded the motion.  The motion carried.</w:t>
      </w:r>
    </w:p>
    <w:p w14:paraId="577E8E3D" w14:textId="2D23ACE0" w:rsidR="008D39F3" w:rsidRDefault="008D39F3" w:rsidP="00F71F8D">
      <w:pPr>
        <w:autoSpaceDE w:val="0"/>
        <w:autoSpaceDN w:val="0"/>
        <w:adjustRightInd w:val="0"/>
        <w:spacing w:after="0" w:line="240" w:lineRule="auto"/>
        <w:ind w:right="360"/>
        <w:rPr>
          <w:rFonts w:asciiTheme="minorHAnsi" w:hAnsiTheme="minorHAnsi"/>
          <w:color w:val="000000"/>
        </w:rPr>
      </w:pPr>
    </w:p>
    <w:p w14:paraId="7E8FBF94" w14:textId="30A2A0AD" w:rsidR="001328D7" w:rsidRPr="001328D7" w:rsidRDefault="00AE029E" w:rsidP="001328D7">
      <w:pPr>
        <w:pStyle w:val="ListParagraph"/>
        <w:numPr>
          <w:ilvl w:val="0"/>
          <w:numId w:val="35"/>
        </w:numPr>
        <w:rPr>
          <w:rFonts w:asciiTheme="minorHAnsi" w:hAnsiTheme="minorHAnsi"/>
          <w:color w:val="000000"/>
        </w:rPr>
      </w:pPr>
      <w:r>
        <w:rPr>
          <w:rFonts w:asciiTheme="minorHAnsi" w:hAnsiTheme="minorHAnsi"/>
          <w:color w:val="000000"/>
        </w:rPr>
        <w:t xml:space="preserve">Amended </w:t>
      </w:r>
      <w:r w:rsidR="008D39F3">
        <w:rPr>
          <w:rFonts w:asciiTheme="minorHAnsi" w:hAnsiTheme="minorHAnsi"/>
          <w:color w:val="000000"/>
        </w:rPr>
        <w:t>Core Team Contract ABC Therapies, Inc.</w:t>
      </w:r>
    </w:p>
    <w:p w14:paraId="259660C2" w14:textId="3692357A" w:rsidR="007B41DB" w:rsidRPr="007B41DB" w:rsidRDefault="007B41DB" w:rsidP="007B41DB">
      <w:pPr>
        <w:pStyle w:val="ListParagraph"/>
        <w:autoSpaceDE w:val="0"/>
        <w:autoSpaceDN w:val="0"/>
        <w:adjustRightInd w:val="0"/>
        <w:spacing w:after="0" w:line="240" w:lineRule="auto"/>
        <w:ind w:left="360" w:right="360"/>
        <w:rPr>
          <w:rFonts w:asciiTheme="minorHAnsi" w:hAnsiTheme="minorHAnsi"/>
          <w:color w:val="000000"/>
          <w:u w:val="single"/>
        </w:rPr>
      </w:pPr>
      <w:r w:rsidRPr="007B41DB">
        <w:rPr>
          <w:rFonts w:asciiTheme="minorHAnsi" w:hAnsiTheme="minorHAnsi"/>
          <w:color w:val="000000"/>
          <w:u w:val="single"/>
        </w:rPr>
        <w:t xml:space="preserve">RESOLUTION </w:t>
      </w:r>
      <w:r w:rsidR="001751AF">
        <w:rPr>
          <w:rFonts w:asciiTheme="minorHAnsi" w:hAnsiTheme="minorHAnsi"/>
          <w:color w:val="000000"/>
          <w:u w:val="single"/>
        </w:rPr>
        <w:t>23-</w:t>
      </w:r>
      <w:r w:rsidR="008D39F3">
        <w:rPr>
          <w:rFonts w:asciiTheme="minorHAnsi" w:hAnsiTheme="minorHAnsi"/>
          <w:color w:val="000000"/>
          <w:u w:val="single"/>
        </w:rPr>
        <w:t>1</w:t>
      </w:r>
      <w:r w:rsidR="00AE029E">
        <w:rPr>
          <w:rFonts w:asciiTheme="minorHAnsi" w:hAnsiTheme="minorHAnsi"/>
          <w:color w:val="000000"/>
          <w:u w:val="single"/>
        </w:rPr>
        <w:t>1-</w:t>
      </w:r>
      <w:r w:rsidR="00B6654F">
        <w:rPr>
          <w:rFonts w:asciiTheme="minorHAnsi" w:hAnsiTheme="minorHAnsi"/>
          <w:color w:val="000000"/>
          <w:u w:val="single"/>
        </w:rPr>
        <w:t>12</w:t>
      </w:r>
    </w:p>
    <w:p w14:paraId="4D64ECC8" w14:textId="51F61C4C" w:rsidR="00117FF2" w:rsidRDefault="00B6654F" w:rsidP="00C517E9">
      <w:pPr>
        <w:autoSpaceDE w:val="0"/>
        <w:autoSpaceDN w:val="0"/>
        <w:adjustRightInd w:val="0"/>
        <w:spacing w:after="0" w:line="240" w:lineRule="auto"/>
        <w:ind w:left="360" w:right="360"/>
        <w:rPr>
          <w:rFonts w:asciiTheme="minorHAnsi" w:hAnsiTheme="minorHAnsi"/>
          <w:color w:val="000000"/>
        </w:rPr>
      </w:pPr>
      <w:bookmarkStart w:id="1" w:name="_Hlk148085296"/>
      <w:r>
        <w:rPr>
          <w:rFonts w:asciiTheme="minorHAnsi" w:hAnsiTheme="minorHAnsi"/>
          <w:color w:val="000000"/>
        </w:rPr>
        <w:t xml:space="preserve">Kim Pirie </w:t>
      </w:r>
      <w:r w:rsidR="002808B6" w:rsidRPr="002808B6">
        <w:rPr>
          <w:rFonts w:asciiTheme="minorHAnsi" w:hAnsiTheme="minorHAnsi"/>
          <w:color w:val="000000"/>
        </w:rPr>
        <w:t xml:space="preserve">moved to </w:t>
      </w:r>
      <w:r w:rsidR="008D39F3">
        <w:rPr>
          <w:rFonts w:asciiTheme="minorHAnsi" w:hAnsiTheme="minorHAnsi"/>
          <w:color w:val="000000"/>
        </w:rPr>
        <w:t xml:space="preserve">approve the </w:t>
      </w:r>
      <w:r w:rsidR="00AE029E">
        <w:rPr>
          <w:rFonts w:asciiTheme="minorHAnsi" w:hAnsiTheme="minorHAnsi"/>
          <w:color w:val="000000"/>
        </w:rPr>
        <w:t xml:space="preserve">amended </w:t>
      </w:r>
      <w:r w:rsidR="008D39F3">
        <w:rPr>
          <w:rFonts w:asciiTheme="minorHAnsi" w:hAnsiTheme="minorHAnsi"/>
          <w:color w:val="000000"/>
        </w:rPr>
        <w:t>Core Team contract for ABC Therapies, Inc.</w:t>
      </w:r>
      <w:r w:rsidR="001328D7" w:rsidRPr="001328D7">
        <w:rPr>
          <w:rFonts w:asciiTheme="minorHAnsi" w:hAnsiTheme="minorHAnsi"/>
          <w:color w:val="000000"/>
        </w:rPr>
        <w:t xml:space="preserve">  </w:t>
      </w:r>
      <w:r>
        <w:rPr>
          <w:rFonts w:asciiTheme="minorHAnsi" w:hAnsiTheme="minorHAnsi"/>
          <w:color w:val="000000"/>
        </w:rPr>
        <w:t xml:space="preserve">Dana Lehman </w:t>
      </w:r>
      <w:r w:rsidR="00BA25D2">
        <w:rPr>
          <w:rFonts w:asciiTheme="minorHAnsi" w:hAnsiTheme="minorHAnsi"/>
          <w:color w:val="000000"/>
        </w:rPr>
        <w:t xml:space="preserve">seconded the motion.  </w:t>
      </w:r>
      <w:r w:rsidR="001328D7" w:rsidRPr="001328D7">
        <w:rPr>
          <w:rFonts w:asciiTheme="minorHAnsi" w:hAnsiTheme="minorHAnsi"/>
          <w:color w:val="000000"/>
        </w:rPr>
        <w:t>The motion carried</w:t>
      </w:r>
      <w:r w:rsidR="008D472D" w:rsidRPr="00481AAC">
        <w:rPr>
          <w:rFonts w:asciiTheme="minorHAnsi" w:hAnsiTheme="minorHAnsi"/>
          <w:color w:val="000000"/>
        </w:rPr>
        <w:t>.</w:t>
      </w:r>
    </w:p>
    <w:bookmarkEnd w:id="1"/>
    <w:p w14:paraId="0A6E08B2" w14:textId="77777777" w:rsidR="00821C05" w:rsidRDefault="00821C05" w:rsidP="00B85721">
      <w:pPr>
        <w:autoSpaceDE w:val="0"/>
        <w:autoSpaceDN w:val="0"/>
        <w:adjustRightInd w:val="0"/>
        <w:spacing w:after="0" w:line="240" w:lineRule="auto"/>
        <w:ind w:right="360"/>
        <w:rPr>
          <w:rFonts w:asciiTheme="minorHAnsi" w:hAnsiTheme="minorHAnsi"/>
          <w:color w:val="000000"/>
        </w:rPr>
      </w:pPr>
    </w:p>
    <w:p w14:paraId="5600F059" w14:textId="26758260" w:rsidR="00D661CB" w:rsidRDefault="00AE029E" w:rsidP="00D661CB">
      <w:pPr>
        <w:pStyle w:val="ListParagraph"/>
        <w:numPr>
          <w:ilvl w:val="0"/>
          <w:numId w:val="35"/>
        </w:numPr>
        <w:autoSpaceDE w:val="0"/>
        <w:autoSpaceDN w:val="0"/>
        <w:adjustRightInd w:val="0"/>
        <w:spacing w:after="0" w:line="240" w:lineRule="auto"/>
        <w:ind w:right="360"/>
        <w:rPr>
          <w:rFonts w:asciiTheme="minorHAnsi" w:hAnsiTheme="minorHAnsi" w:cstheme="minorHAnsi"/>
          <w:color w:val="000000"/>
        </w:rPr>
      </w:pPr>
      <w:r>
        <w:rPr>
          <w:rFonts w:asciiTheme="minorHAnsi" w:hAnsiTheme="minorHAnsi" w:cstheme="minorHAnsi"/>
          <w:color w:val="000000"/>
        </w:rPr>
        <w:t xml:space="preserve">Amended </w:t>
      </w:r>
      <w:r w:rsidR="00D104DD">
        <w:rPr>
          <w:rFonts w:asciiTheme="minorHAnsi" w:hAnsiTheme="minorHAnsi" w:cstheme="minorHAnsi"/>
          <w:color w:val="000000"/>
        </w:rPr>
        <w:t>Core Team Contract Petras Pediatric Rehab, LLC</w:t>
      </w:r>
    </w:p>
    <w:p w14:paraId="348E9D13" w14:textId="7B8941F7" w:rsidR="00D661CB" w:rsidRPr="00D661CB" w:rsidRDefault="00D661CB" w:rsidP="00D661CB">
      <w:pPr>
        <w:autoSpaceDE w:val="0"/>
        <w:autoSpaceDN w:val="0"/>
        <w:adjustRightInd w:val="0"/>
        <w:spacing w:after="0" w:line="240" w:lineRule="auto"/>
        <w:ind w:left="360" w:right="360"/>
        <w:rPr>
          <w:rFonts w:asciiTheme="minorHAnsi" w:hAnsiTheme="minorHAnsi" w:cstheme="minorHAnsi"/>
          <w:color w:val="000000"/>
          <w:u w:val="single"/>
        </w:rPr>
      </w:pPr>
      <w:r w:rsidRPr="00D661CB">
        <w:rPr>
          <w:rFonts w:asciiTheme="minorHAnsi" w:hAnsiTheme="minorHAnsi" w:cstheme="minorHAnsi"/>
          <w:color w:val="000000"/>
          <w:u w:val="single"/>
        </w:rPr>
        <w:t>RESOLUTION 23-</w:t>
      </w:r>
      <w:r w:rsidR="00D104DD">
        <w:rPr>
          <w:rFonts w:asciiTheme="minorHAnsi" w:hAnsiTheme="minorHAnsi" w:cstheme="minorHAnsi"/>
          <w:color w:val="000000"/>
          <w:u w:val="single"/>
        </w:rPr>
        <w:t>1</w:t>
      </w:r>
      <w:r w:rsidR="00AE029E">
        <w:rPr>
          <w:rFonts w:asciiTheme="minorHAnsi" w:hAnsiTheme="minorHAnsi" w:cstheme="minorHAnsi"/>
          <w:color w:val="000000"/>
          <w:u w:val="single"/>
        </w:rPr>
        <w:t>1-1</w:t>
      </w:r>
      <w:r w:rsidR="00B6654F">
        <w:rPr>
          <w:rFonts w:asciiTheme="minorHAnsi" w:hAnsiTheme="minorHAnsi" w:cstheme="minorHAnsi"/>
          <w:color w:val="000000"/>
          <w:u w:val="single"/>
        </w:rPr>
        <w:t>3</w:t>
      </w:r>
    </w:p>
    <w:p w14:paraId="7281D998" w14:textId="35BBB0E1" w:rsidR="00D104DD" w:rsidRDefault="00B6654F" w:rsidP="00D104DD">
      <w:pPr>
        <w:autoSpaceDE w:val="0"/>
        <w:autoSpaceDN w:val="0"/>
        <w:adjustRightInd w:val="0"/>
        <w:spacing w:after="0" w:line="240" w:lineRule="auto"/>
        <w:ind w:left="360" w:right="360"/>
        <w:rPr>
          <w:rFonts w:asciiTheme="minorHAnsi" w:hAnsiTheme="minorHAnsi"/>
          <w:color w:val="000000"/>
        </w:rPr>
      </w:pPr>
      <w:bookmarkStart w:id="2" w:name="_Hlk148085466"/>
      <w:r>
        <w:rPr>
          <w:rFonts w:asciiTheme="minorHAnsi" w:hAnsiTheme="minorHAnsi"/>
          <w:color w:val="000000"/>
        </w:rPr>
        <w:t xml:space="preserve">Dana Lehman </w:t>
      </w:r>
      <w:r w:rsidR="00D104DD" w:rsidRPr="002808B6">
        <w:rPr>
          <w:rFonts w:asciiTheme="minorHAnsi" w:hAnsiTheme="minorHAnsi"/>
          <w:color w:val="000000"/>
        </w:rPr>
        <w:t xml:space="preserve">moved to </w:t>
      </w:r>
      <w:r w:rsidR="00D104DD">
        <w:rPr>
          <w:rFonts w:asciiTheme="minorHAnsi" w:hAnsiTheme="minorHAnsi"/>
          <w:color w:val="000000"/>
        </w:rPr>
        <w:t xml:space="preserve">approve the </w:t>
      </w:r>
      <w:r w:rsidR="00AE029E">
        <w:rPr>
          <w:rFonts w:asciiTheme="minorHAnsi" w:hAnsiTheme="minorHAnsi"/>
          <w:color w:val="000000"/>
        </w:rPr>
        <w:t xml:space="preserve">amended </w:t>
      </w:r>
      <w:r w:rsidR="00D104DD">
        <w:rPr>
          <w:rFonts w:asciiTheme="minorHAnsi" w:hAnsiTheme="minorHAnsi"/>
          <w:color w:val="000000"/>
        </w:rPr>
        <w:t xml:space="preserve">Core Team contract for </w:t>
      </w:r>
      <w:r w:rsidR="00D104DD">
        <w:rPr>
          <w:rFonts w:asciiTheme="minorHAnsi" w:hAnsiTheme="minorHAnsi" w:cstheme="minorHAnsi"/>
          <w:color w:val="000000"/>
        </w:rPr>
        <w:t>Petras Pediatric Rehab, LLC</w:t>
      </w:r>
      <w:r w:rsidR="00D104DD" w:rsidRPr="001328D7">
        <w:rPr>
          <w:rFonts w:asciiTheme="minorHAnsi" w:hAnsiTheme="minorHAnsi"/>
          <w:color w:val="000000"/>
        </w:rPr>
        <w:t xml:space="preserve">.  </w:t>
      </w:r>
      <w:r>
        <w:rPr>
          <w:rFonts w:asciiTheme="minorHAnsi" w:hAnsiTheme="minorHAnsi"/>
          <w:color w:val="000000"/>
        </w:rPr>
        <w:t xml:space="preserve">Howard Heffelfinger </w:t>
      </w:r>
      <w:r w:rsidR="00D104DD">
        <w:rPr>
          <w:rFonts w:asciiTheme="minorHAnsi" w:hAnsiTheme="minorHAnsi"/>
          <w:color w:val="000000"/>
        </w:rPr>
        <w:t xml:space="preserve">seconded the motion.  </w:t>
      </w:r>
      <w:r w:rsidR="00D104DD" w:rsidRPr="001328D7">
        <w:rPr>
          <w:rFonts w:asciiTheme="minorHAnsi" w:hAnsiTheme="minorHAnsi"/>
          <w:color w:val="000000"/>
        </w:rPr>
        <w:t>The motion carried</w:t>
      </w:r>
      <w:r w:rsidR="00D104DD" w:rsidRPr="00481AAC">
        <w:rPr>
          <w:rFonts w:asciiTheme="minorHAnsi" w:hAnsiTheme="minorHAnsi"/>
          <w:color w:val="000000"/>
        </w:rPr>
        <w:t>.</w:t>
      </w:r>
    </w:p>
    <w:bookmarkEnd w:id="2"/>
    <w:p w14:paraId="640F532C" w14:textId="3AF6B560" w:rsidR="00117FF2" w:rsidRDefault="00117FF2" w:rsidP="00F52B01">
      <w:pPr>
        <w:autoSpaceDE w:val="0"/>
        <w:autoSpaceDN w:val="0"/>
        <w:adjustRightInd w:val="0"/>
        <w:spacing w:after="0" w:line="240" w:lineRule="auto"/>
        <w:ind w:left="360" w:right="360"/>
        <w:rPr>
          <w:rFonts w:asciiTheme="minorHAnsi" w:hAnsiTheme="minorHAnsi" w:cstheme="minorHAnsi"/>
          <w:color w:val="000000"/>
        </w:rPr>
      </w:pPr>
    </w:p>
    <w:p w14:paraId="2598EE0E" w14:textId="666EBEAD" w:rsidR="00117FF2" w:rsidRDefault="00AE029E" w:rsidP="00117FF2">
      <w:pPr>
        <w:pStyle w:val="ListParagraph"/>
        <w:numPr>
          <w:ilvl w:val="0"/>
          <w:numId w:val="35"/>
        </w:numPr>
        <w:autoSpaceDE w:val="0"/>
        <w:autoSpaceDN w:val="0"/>
        <w:adjustRightInd w:val="0"/>
        <w:spacing w:after="0" w:line="240" w:lineRule="auto"/>
        <w:ind w:right="360"/>
        <w:rPr>
          <w:rFonts w:asciiTheme="minorHAnsi" w:hAnsiTheme="minorHAnsi" w:cstheme="minorHAnsi"/>
          <w:color w:val="000000"/>
        </w:rPr>
      </w:pPr>
      <w:r>
        <w:rPr>
          <w:rFonts w:asciiTheme="minorHAnsi" w:hAnsiTheme="minorHAnsi" w:cstheme="minorHAnsi"/>
          <w:color w:val="000000"/>
        </w:rPr>
        <w:t xml:space="preserve">Amended </w:t>
      </w:r>
      <w:r w:rsidR="00D104DD">
        <w:rPr>
          <w:rFonts w:asciiTheme="minorHAnsi" w:hAnsiTheme="minorHAnsi" w:cstheme="minorHAnsi"/>
          <w:color w:val="000000"/>
        </w:rPr>
        <w:t>Core Team Contract for Professional Speech Services, Inc.</w:t>
      </w:r>
    </w:p>
    <w:p w14:paraId="75AA0152" w14:textId="76E670AA" w:rsidR="006A38CE" w:rsidRPr="006A38CE" w:rsidRDefault="006A38CE" w:rsidP="006A38CE">
      <w:pPr>
        <w:pStyle w:val="ListParagraph"/>
        <w:autoSpaceDE w:val="0"/>
        <w:autoSpaceDN w:val="0"/>
        <w:adjustRightInd w:val="0"/>
        <w:spacing w:after="0" w:line="240" w:lineRule="auto"/>
        <w:ind w:left="360" w:right="360"/>
        <w:rPr>
          <w:rFonts w:asciiTheme="minorHAnsi" w:hAnsiTheme="minorHAnsi" w:cstheme="minorHAnsi"/>
          <w:color w:val="000000"/>
          <w:u w:val="single"/>
        </w:rPr>
      </w:pPr>
      <w:r w:rsidRPr="006A38CE">
        <w:rPr>
          <w:rFonts w:asciiTheme="minorHAnsi" w:hAnsiTheme="minorHAnsi" w:cstheme="minorHAnsi"/>
          <w:color w:val="000000"/>
          <w:u w:val="single"/>
        </w:rPr>
        <w:t>RESOLUTION 23-</w:t>
      </w:r>
      <w:r w:rsidR="00D104DD">
        <w:rPr>
          <w:rFonts w:asciiTheme="minorHAnsi" w:hAnsiTheme="minorHAnsi" w:cstheme="minorHAnsi"/>
          <w:color w:val="000000"/>
          <w:u w:val="single"/>
        </w:rPr>
        <w:t>1</w:t>
      </w:r>
      <w:r w:rsidR="00AE029E">
        <w:rPr>
          <w:rFonts w:asciiTheme="minorHAnsi" w:hAnsiTheme="minorHAnsi" w:cstheme="minorHAnsi"/>
          <w:color w:val="000000"/>
          <w:u w:val="single"/>
        </w:rPr>
        <w:t>1-1</w:t>
      </w:r>
      <w:r w:rsidR="00B6654F">
        <w:rPr>
          <w:rFonts w:asciiTheme="minorHAnsi" w:hAnsiTheme="minorHAnsi" w:cstheme="minorHAnsi"/>
          <w:color w:val="000000"/>
          <w:u w:val="single"/>
        </w:rPr>
        <w:t>4</w:t>
      </w:r>
    </w:p>
    <w:p w14:paraId="5FA66898" w14:textId="122A7F7B" w:rsidR="00D104DD" w:rsidRDefault="00B6654F" w:rsidP="00D104DD">
      <w:pPr>
        <w:autoSpaceDE w:val="0"/>
        <w:autoSpaceDN w:val="0"/>
        <w:adjustRightInd w:val="0"/>
        <w:spacing w:after="0" w:line="240" w:lineRule="auto"/>
        <w:ind w:left="360" w:right="360"/>
        <w:rPr>
          <w:rFonts w:asciiTheme="minorHAnsi" w:hAnsiTheme="minorHAnsi"/>
          <w:color w:val="000000"/>
        </w:rPr>
      </w:pPr>
      <w:bookmarkStart w:id="3" w:name="_Hlk132112997"/>
      <w:r>
        <w:rPr>
          <w:rFonts w:asciiTheme="minorHAnsi" w:hAnsiTheme="minorHAnsi"/>
          <w:color w:val="000000"/>
        </w:rPr>
        <w:t xml:space="preserve">Kim Pirie </w:t>
      </w:r>
      <w:r w:rsidR="00D104DD" w:rsidRPr="002808B6">
        <w:rPr>
          <w:rFonts w:asciiTheme="minorHAnsi" w:hAnsiTheme="minorHAnsi"/>
          <w:color w:val="000000"/>
        </w:rPr>
        <w:t xml:space="preserve">moved to </w:t>
      </w:r>
      <w:r w:rsidR="00D104DD">
        <w:rPr>
          <w:rFonts w:asciiTheme="minorHAnsi" w:hAnsiTheme="minorHAnsi"/>
          <w:color w:val="000000"/>
        </w:rPr>
        <w:t xml:space="preserve">approve the </w:t>
      </w:r>
      <w:r w:rsidR="00AE029E">
        <w:rPr>
          <w:rFonts w:asciiTheme="minorHAnsi" w:hAnsiTheme="minorHAnsi"/>
          <w:color w:val="000000"/>
        </w:rPr>
        <w:t xml:space="preserve">amended </w:t>
      </w:r>
      <w:r w:rsidR="00D104DD">
        <w:rPr>
          <w:rFonts w:asciiTheme="minorHAnsi" w:hAnsiTheme="minorHAnsi"/>
          <w:color w:val="000000"/>
        </w:rPr>
        <w:t xml:space="preserve">Core Team contract for </w:t>
      </w:r>
      <w:r w:rsidR="00D104DD">
        <w:rPr>
          <w:rFonts w:asciiTheme="minorHAnsi" w:hAnsiTheme="minorHAnsi" w:cstheme="minorHAnsi"/>
          <w:color w:val="000000"/>
        </w:rPr>
        <w:t>Professional Speech Services, Inc.</w:t>
      </w:r>
      <w:r w:rsidR="00D104DD" w:rsidRPr="001328D7">
        <w:rPr>
          <w:rFonts w:asciiTheme="minorHAnsi" w:hAnsiTheme="minorHAnsi"/>
          <w:color w:val="000000"/>
        </w:rPr>
        <w:t xml:space="preserve">  </w:t>
      </w:r>
      <w:r w:rsidR="00D104DD">
        <w:rPr>
          <w:rFonts w:asciiTheme="minorHAnsi" w:hAnsiTheme="minorHAnsi"/>
          <w:color w:val="000000"/>
        </w:rPr>
        <w:t xml:space="preserve"> </w:t>
      </w:r>
      <w:r>
        <w:rPr>
          <w:rFonts w:asciiTheme="minorHAnsi" w:hAnsiTheme="minorHAnsi"/>
          <w:color w:val="000000"/>
        </w:rPr>
        <w:t xml:space="preserve">Howard Heffelfinger </w:t>
      </w:r>
      <w:r w:rsidR="00D104DD">
        <w:rPr>
          <w:rFonts w:asciiTheme="minorHAnsi" w:hAnsiTheme="minorHAnsi"/>
          <w:color w:val="000000"/>
        </w:rPr>
        <w:t xml:space="preserve">seconded the motion.  </w:t>
      </w:r>
      <w:r w:rsidR="00D104DD" w:rsidRPr="001328D7">
        <w:rPr>
          <w:rFonts w:asciiTheme="minorHAnsi" w:hAnsiTheme="minorHAnsi"/>
          <w:color w:val="000000"/>
        </w:rPr>
        <w:t>The motion carried</w:t>
      </w:r>
      <w:r w:rsidR="00D104DD" w:rsidRPr="00481AAC">
        <w:rPr>
          <w:rFonts w:asciiTheme="minorHAnsi" w:hAnsiTheme="minorHAnsi"/>
          <w:color w:val="000000"/>
        </w:rPr>
        <w:t>.</w:t>
      </w:r>
    </w:p>
    <w:p w14:paraId="22FBAEE1" w14:textId="77777777" w:rsidR="00160920" w:rsidRDefault="00160920" w:rsidP="00117FF2">
      <w:pPr>
        <w:autoSpaceDE w:val="0"/>
        <w:autoSpaceDN w:val="0"/>
        <w:adjustRightInd w:val="0"/>
        <w:spacing w:after="0" w:line="240" w:lineRule="auto"/>
        <w:ind w:left="360" w:right="360"/>
        <w:rPr>
          <w:rFonts w:asciiTheme="minorHAnsi" w:hAnsiTheme="minorHAnsi" w:cstheme="minorHAnsi"/>
          <w:color w:val="000000"/>
        </w:rPr>
      </w:pPr>
    </w:p>
    <w:p w14:paraId="24698447" w14:textId="126866B4" w:rsidR="00160920" w:rsidRDefault="00AE029E" w:rsidP="00160920">
      <w:pPr>
        <w:pStyle w:val="ListParagraph"/>
        <w:numPr>
          <w:ilvl w:val="0"/>
          <w:numId w:val="35"/>
        </w:numPr>
        <w:autoSpaceDE w:val="0"/>
        <w:autoSpaceDN w:val="0"/>
        <w:adjustRightInd w:val="0"/>
        <w:spacing w:after="0" w:line="240" w:lineRule="auto"/>
        <w:ind w:right="360"/>
        <w:rPr>
          <w:rFonts w:asciiTheme="minorHAnsi" w:hAnsiTheme="minorHAnsi" w:cstheme="minorHAnsi"/>
          <w:color w:val="000000"/>
        </w:rPr>
      </w:pPr>
      <w:r>
        <w:rPr>
          <w:rFonts w:asciiTheme="minorHAnsi" w:hAnsiTheme="minorHAnsi" w:cstheme="minorHAnsi"/>
          <w:color w:val="000000"/>
        </w:rPr>
        <w:t>Representative Payee Contract Best Payments</w:t>
      </w:r>
    </w:p>
    <w:p w14:paraId="17974453" w14:textId="7C0FDF37" w:rsidR="00160920" w:rsidRDefault="00160920" w:rsidP="00160920">
      <w:pPr>
        <w:pStyle w:val="ListParagraph"/>
        <w:autoSpaceDE w:val="0"/>
        <w:autoSpaceDN w:val="0"/>
        <w:adjustRightInd w:val="0"/>
        <w:spacing w:after="0" w:line="240" w:lineRule="auto"/>
        <w:ind w:left="360" w:right="360"/>
        <w:rPr>
          <w:rFonts w:asciiTheme="minorHAnsi" w:hAnsiTheme="minorHAnsi" w:cstheme="minorHAnsi"/>
          <w:color w:val="000000"/>
          <w:u w:val="single"/>
        </w:rPr>
      </w:pPr>
      <w:r w:rsidRPr="00160920">
        <w:rPr>
          <w:rFonts w:asciiTheme="minorHAnsi" w:hAnsiTheme="minorHAnsi" w:cstheme="minorHAnsi"/>
          <w:color w:val="000000"/>
          <w:u w:val="single"/>
        </w:rPr>
        <w:t>RESOLUTION  23-</w:t>
      </w:r>
      <w:r w:rsidR="00D104DD">
        <w:rPr>
          <w:rFonts w:asciiTheme="minorHAnsi" w:hAnsiTheme="minorHAnsi" w:cstheme="minorHAnsi"/>
          <w:color w:val="000000"/>
          <w:u w:val="single"/>
        </w:rPr>
        <w:t>1</w:t>
      </w:r>
      <w:r w:rsidR="00AE029E">
        <w:rPr>
          <w:rFonts w:asciiTheme="minorHAnsi" w:hAnsiTheme="minorHAnsi" w:cstheme="minorHAnsi"/>
          <w:color w:val="000000"/>
          <w:u w:val="single"/>
        </w:rPr>
        <w:t>1-1</w:t>
      </w:r>
      <w:r w:rsidR="00B6654F">
        <w:rPr>
          <w:rFonts w:asciiTheme="minorHAnsi" w:hAnsiTheme="minorHAnsi" w:cstheme="minorHAnsi"/>
          <w:color w:val="000000"/>
          <w:u w:val="single"/>
        </w:rPr>
        <w:t>5</w:t>
      </w:r>
    </w:p>
    <w:bookmarkEnd w:id="3"/>
    <w:p w14:paraId="6966D1EB" w14:textId="507481B7" w:rsidR="00D104DD" w:rsidRDefault="00B6654F" w:rsidP="00D104D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Ted Klecker </w:t>
      </w:r>
      <w:r w:rsidR="00D104DD" w:rsidRPr="002808B6">
        <w:rPr>
          <w:rFonts w:asciiTheme="minorHAnsi" w:hAnsiTheme="minorHAnsi"/>
          <w:color w:val="000000"/>
        </w:rPr>
        <w:t xml:space="preserve">moved to </w:t>
      </w:r>
      <w:r w:rsidR="00D104DD">
        <w:rPr>
          <w:rFonts w:asciiTheme="minorHAnsi" w:hAnsiTheme="minorHAnsi"/>
          <w:color w:val="000000"/>
        </w:rPr>
        <w:t xml:space="preserve">approve the </w:t>
      </w:r>
      <w:r w:rsidR="00AE029E">
        <w:rPr>
          <w:rFonts w:asciiTheme="minorHAnsi" w:hAnsiTheme="minorHAnsi"/>
          <w:color w:val="000000"/>
        </w:rPr>
        <w:t>Representative Payee contract for Best Payments</w:t>
      </w:r>
      <w:r w:rsidR="00D104DD" w:rsidRPr="001328D7">
        <w:rPr>
          <w:rFonts w:asciiTheme="minorHAnsi" w:hAnsiTheme="minorHAnsi"/>
          <w:color w:val="000000"/>
        </w:rPr>
        <w:t xml:space="preserve">.  </w:t>
      </w:r>
      <w:r>
        <w:rPr>
          <w:rFonts w:asciiTheme="minorHAnsi" w:hAnsiTheme="minorHAnsi"/>
          <w:color w:val="000000"/>
        </w:rPr>
        <w:t xml:space="preserve">Kim Pirie </w:t>
      </w:r>
      <w:r w:rsidR="00D104DD">
        <w:rPr>
          <w:rFonts w:asciiTheme="minorHAnsi" w:hAnsiTheme="minorHAnsi"/>
          <w:color w:val="000000"/>
        </w:rPr>
        <w:t xml:space="preserve">seconded the motion.  </w:t>
      </w:r>
      <w:r w:rsidR="00D104DD" w:rsidRPr="001328D7">
        <w:rPr>
          <w:rFonts w:asciiTheme="minorHAnsi" w:hAnsiTheme="minorHAnsi"/>
          <w:color w:val="000000"/>
        </w:rPr>
        <w:t>The motion carried</w:t>
      </w:r>
      <w:r w:rsidR="00D104DD" w:rsidRPr="00481AAC">
        <w:rPr>
          <w:rFonts w:asciiTheme="minorHAnsi" w:hAnsiTheme="minorHAnsi"/>
          <w:color w:val="000000"/>
        </w:rPr>
        <w:t>.</w:t>
      </w:r>
    </w:p>
    <w:p w14:paraId="253AEA4B" w14:textId="77777777" w:rsidR="00436D90" w:rsidRDefault="00436D90" w:rsidP="00051E89">
      <w:pPr>
        <w:spacing w:after="0" w:line="240" w:lineRule="auto"/>
        <w:rPr>
          <w:rFonts w:asciiTheme="minorHAnsi" w:hAnsiTheme="minorHAnsi" w:cstheme="minorHAnsi"/>
          <w:color w:val="000000"/>
        </w:rPr>
      </w:pPr>
    </w:p>
    <w:p w14:paraId="00D80E28" w14:textId="77777777" w:rsidR="007F218A" w:rsidRPr="00481AAC" w:rsidRDefault="007F218A" w:rsidP="003A42FE">
      <w:pPr>
        <w:tabs>
          <w:tab w:val="left" w:pos="360"/>
        </w:tabs>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Department Reports</w:t>
      </w:r>
    </w:p>
    <w:p w14:paraId="233B40EF" w14:textId="1E2E4637" w:rsidR="005B7C03" w:rsidRPr="00481AAC" w:rsidRDefault="004D24EC" w:rsidP="003A42FE">
      <w:pPr>
        <w:spacing w:after="0" w:line="240" w:lineRule="auto"/>
        <w:ind w:right="360"/>
        <w:contextualSpacing/>
        <w:rPr>
          <w:rFonts w:asciiTheme="minorHAnsi" w:eastAsia="Times New Roman" w:hAnsiTheme="minorHAnsi"/>
          <w:i/>
        </w:rPr>
      </w:pPr>
      <w:r w:rsidRPr="00481AAC">
        <w:rPr>
          <w:rFonts w:asciiTheme="minorHAnsi" w:eastAsia="Times New Roman" w:hAnsiTheme="minorHAnsi"/>
          <w:i/>
        </w:rPr>
        <w:t>Enrollment</w:t>
      </w:r>
      <w:r w:rsidR="00D527F8">
        <w:rPr>
          <w:rFonts w:asciiTheme="minorHAnsi" w:eastAsia="Times New Roman" w:hAnsiTheme="minorHAnsi"/>
          <w:i/>
        </w:rPr>
        <w:t xml:space="preserve"> and </w:t>
      </w:r>
      <w:r w:rsidR="00C71B6D" w:rsidRPr="00481AAC">
        <w:rPr>
          <w:rFonts w:asciiTheme="minorHAnsi" w:eastAsia="Times New Roman" w:hAnsiTheme="minorHAnsi"/>
          <w:i/>
        </w:rPr>
        <w:t>Personnel</w:t>
      </w:r>
    </w:p>
    <w:p w14:paraId="50663ED7" w14:textId="78C49998" w:rsidR="0089110E" w:rsidRPr="00481AAC" w:rsidRDefault="00100D65" w:rsidP="00100D65">
      <w:pPr>
        <w:spacing w:after="0" w:line="240" w:lineRule="auto"/>
        <w:ind w:right="360"/>
        <w:contextualSpacing/>
        <w:rPr>
          <w:rFonts w:asciiTheme="minorHAnsi" w:eastAsia="Times New Roman" w:hAnsiTheme="minorHAnsi"/>
        </w:rPr>
      </w:pPr>
      <w:r>
        <w:rPr>
          <w:rFonts w:asciiTheme="minorHAnsi" w:eastAsia="Times New Roman" w:hAnsiTheme="minorHAnsi"/>
        </w:rPr>
        <w:t xml:space="preserve">Superintendent Kristine Hodge </w:t>
      </w:r>
      <w:r w:rsidRPr="00481AAC">
        <w:rPr>
          <w:rFonts w:asciiTheme="minorHAnsi" w:eastAsia="Times New Roman" w:hAnsiTheme="minorHAnsi"/>
        </w:rPr>
        <w:t xml:space="preserve">reviewed </w:t>
      </w:r>
      <w:r>
        <w:rPr>
          <w:rFonts w:asciiTheme="minorHAnsi" w:eastAsia="Times New Roman" w:hAnsiTheme="minorHAnsi"/>
        </w:rPr>
        <w:t xml:space="preserve">the </w:t>
      </w:r>
      <w:r w:rsidR="00AE029E">
        <w:rPr>
          <w:rFonts w:asciiTheme="minorHAnsi" w:eastAsia="Times New Roman" w:hAnsiTheme="minorHAnsi"/>
        </w:rPr>
        <w:t>Octo</w:t>
      </w:r>
      <w:r w:rsidR="00DD33F2">
        <w:rPr>
          <w:rFonts w:asciiTheme="minorHAnsi" w:eastAsia="Times New Roman" w:hAnsiTheme="minorHAnsi"/>
        </w:rPr>
        <w:t>ber</w:t>
      </w:r>
      <w:r w:rsidR="00160920">
        <w:rPr>
          <w:rFonts w:asciiTheme="minorHAnsi" w:eastAsia="Times New Roman" w:hAnsiTheme="minorHAnsi"/>
        </w:rPr>
        <w:t xml:space="preserve"> </w:t>
      </w:r>
      <w:r w:rsidR="008F03A2">
        <w:rPr>
          <w:rFonts w:asciiTheme="minorHAnsi" w:eastAsia="Times New Roman" w:hAnsiTheme="minorHAnsi"/>
        </w:rPr>
        <w:t>2</w:t>
      </w:r>
      <w:r w:rsidR="00E00B57">
        <w:rPr>
          <w:rFonts w:asciiTheme="minorHAnsi" w:eastAsia="Times New Roman" w:hAnsiTheme="minorHAnsi"/>
        </w:rPr>
        <w:t>023</w:t>
      </w:r>
      <w:r w:rsidRPr="00481AAC">
        <w:rPr>
          <w:rFonts w:asciiTheme="minorHAnsi" w:eastAsia="Times New Roman" w:hAnsiTheme="minorHAnsi"/>
        </w:rPr>
        <w:t xml:space="preserve"> Enrollment and Personnel reports</w:t>
      </w:r>
      <w:r w:rsidR="00117FF2">
        <w:rPr>
          <w:rFonts w:asciiTheme="minorHAnsi" w:eastAsia="Times New Roman" w:hAnsiTheme="minorHAnsi"/>
        </w:rPr>
        <w:t>.</w:t>
      </w:r>
    </w:p>
    <w:p w14:paraId="43D6B154" w14:textId="77777777" w:rsidR="00DC63A4" w:rsidRPr="00481AAC" w:rsidRDefault="00DC63A4" w:rsidP="003A42FE">
      <w:pPr>
        <w:spacing w:after="0" w:line="240" w:lineRule="auto"/>
        <w:ind w:right="360"/>
        <w:contextualSpacing/>
        <w:rPr>
          <w:rFonts w:asciiTheme="minorHAnsi" w:eastAsia="Times New Roman" w:hAnsiTheme="minorHAnsi"/>
        </w:rPr>
      </w:pPr>
    </w:p>
    <w:p w14:paraId="4F2436E0" w14:textId="77777777" w:rsidR="005C35A2" w:rsidRPr="00481AAC" w:rsidRDefault="005C35A2"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Adjournment</w:t>
      </w:r>
    </w:p>
    <w:p w14:paraId="3B5A2191" w14:textId="60593805" w:rsidR="005C35A2" w:rsidRPr="00481AAC" w:rsidRDefault="0031675D" w:rsidP="003A42FE">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 xml:space="preserve">RESOLUTION </w:t>
      </w:r>
      <w:r w:rsidR="00BA0505">
        <w:rPr>
          <w:rFonts w:asciiTheme="minorHAnsi" w:hAnsiTheme="minorHAnsi"/>
          <w:color w:val="000000"/>
          <w:u w:val="single"/>
        </w:rPr>
        <w:t>23-</w:t>
      </w:r>
      <w:r w:rsidR="00DD33F2">
        <w:rPr>
          <w:rFonts w:asciiTheme="minorHAnsi" w:hAnsiTheme="minorHAnsi"/>
          <w:color w:val="000000"/>
          <w:u w:val="single"/>
        </w:rPr>
        <w:t>1</w:t>
      </w:r>
      <w:r w:rsidR="00AE029E">
        <w:rPr>
          <w:rFonts w:asciiTheme="minorHAnsi" w:hAnsiTheme="minorHAnsi"/>
          <w:color w:val="000000"/>
          <w:u w:val="single"/>
        </w:rPr>
        <w:t>1-1</w:t>
      </w:r>
      <w:r w:rsidR="00B6654F">
        <w:rPr>
          <w:rFonts w:asciiTheme="minorHAnsi" w:hAnsiTheme="minorHAnsi"/>
          <w:color w:val="000000"/>
          <w:u w:val="single"/>
        </w:rPr>
        <w:t>6</w:t>
      </w:r>
    </w:p>
    <w:p w14:paraId="0BC68AA0" w14:textId="07827E26" w:rsidR="005C35A2" w:rsidRPr="00481AAC" w:rsidRDefault="00B6654F"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Ted Klecker </w:t>
      </w:r>
      <w:r w:rsidR="00751C6C">
        <w:rPr>
          <w:rFonts w:asciiTheme="minorHAnsi" w:hAnsiTheme="minorHAnsi"/>
          <w:color w:val="000000"/>
        </w:rPr>
        <w:t xml:space="preserve">moved to adjourn the meeting.  </w:t>
      </w:r>
      <w:r>
        <w:rPr>
          <w:rFonts w:asciiTheme="minorHAnsi" w:hAnsiTheme="minorHAnsi"/>
          <w:color w:val="000000"/>
        </w:rPr>
        <w:t xml:space="preserve">Dana Lehman </w:t>
      </w:r>
      <w:r w:rsidR="005C35A2" w:rsidRPr="00481AAC">
        <w:rPr>
          <w:rFonts w:asciiTheme="minorHAnsi" w:hAnsiTheme="minorHAnsi"/>
          <w:color w:val="000000"/>
        </w:rPr>
        <w:t>seconded the motion.  The motion carried.  The meeting adjourned at</w:t>
      </w:r>
      <w:r w:rsidR="00DD33F2">
        <w:rPr>
          <w:rFonts w:asciiTheme="minorHAnsi" w:hAnsiTheme="minorHAnsi"/>
          <w:color w:val="000000"/>
        </w:rPr>
        <w:t xml:space="preserve"> </w:t>
      </w:r>
      <w:r>
        <w:rPr>
          <w:rFonts w:asciiTheme="minorHAnsi" w:hAnsiTheme="minorHAnsi"/>
          <w:color w:val="000000"/>
        </w:rPr>
        <w:t>7:45</w:t>
      </w:r>
      <w:r w:rsidR="004422DC">
        <w:rPr>
          <w:rFonts w:asciiTheme="minorHAnsi" w:hAnsiTheme="minorHAnsi"/>
          <w:color w:val="000000"/>
        </w:rPr>
        <w:t xml:space="preserve"> </w:t>
      </w:r>
      <w:r w:rsidR="005C35A2" w:rsidRPr="00B50D4D">
        <w:rPr>
          <w:rFonts w:asciiTheme="minorHAnsi" w:hAnsiTheme="minorHAnsi"/>
          <w:color w:val="000000"/>
        </w:rPr>
        <w:t>p.m</w:t>
      </w:r>
      <w:r w:rsidR="005C35A2" w:rsidRPr="00481AAC">
        <w:rPr>
          <w:rFonts w:asciiTheme="minorHAnsi" w:hAnsiTheme="minorHAnsi"/>
          <w:color w:val="000000"/>
        </w:rPr>
        <w:t xml:space="preserve">. </w:t>
      </w:r>
    </w:p>
    <w:p w14:paraId="5AC0D286" w14:textId="77777777" w:rsidR="001A46D9" w:rsidRPr="00481AAC" w:rsidRDefault="001A46D9" w:rsidP="003A42FE">
      <w:pPr>
        <w:autoSpaceDE w:val="0"/>
        <w:autoSpaceDN w:val="0"/>
        <w:adjustRightInd w:val="0"/>
        <w:spacing w:after="0" w:line="240" w:lineRule="auto"/>
        <w:ind w:right="360"/>
        <w:rPr>
          <w:rFonts w:asciiTheme="minorHAnsi" w:hAnsiTheme="minorHAnsi"/>
          <w:color w:val="000000"/>
        </w:rPr>
      </w:pPr>
    </w:p>
    <w:p w14:paraId="32593393"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Respectfully submitted,</w:t>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p>
    <w:p w14:paraId="231C6087" w14:textId="372F7CA8" w:rsidR="001167E1" w:rsidRDefault="001167E1" w:rsidP="003A42FE">
      <w:pPr>
        <w:autoSpaceDE w:val="0"/>
        <w:autoSpaceDN w:val="0"/>
        <w:adjustRightInd w:val="0"/>
        <w:spacing w:after="0" w:line="240" w:lineRule="auto"/>
        <w:ind w:right="360"/>
        <w:rPr>
          <w:noProof/>
        </w:rPr>
      </w:pPr>
    </w:p>
    <w:p w14:paraId="71BAC5EE" w14:textId="57F80EF3" w:rsidR="003D5443" w:rsidRDefault="003D5443" w:rsidP="003D5443">
      <w:pPr>
        <w:autoSpaceDE w:val="0"/>
        <w:autoSpaceDN w:val="0"/>
        <w:adjustRightInd w:val="0"/>
        <w:spacing w:after="0" w:line="240" w:lineRule="auto"/>
        <w:ind w:right="360"/>
        <w:rPr>
          <w:noProof/>
        </w:rPr>
      </w:pPr>
      <w:r>
        <w:rPr>
          <w:noProof/>
        </w:rPr>
        <w:drawing>
          <wp:inline distT="0" distB="0" distL="0" distR="0" wp14:anchorId="5F617F1E" wp14:editId="2B2761CB">
            <wp:extent cx="2114550" cy="373655"/>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4550" cy="373655"/>
                    </a:xfrm>
                    <a:prstGeom prst="rect">
                      <a:avLst/>
                    </a:prstGeom>
                  </pic:spPr>
                </pic:pic>
              </a:graphicData>
            </a:graphic>
          </wp:inline>
        </w:drawing>
      </w:r>
      <w:r w:rsidR="000119A7">
        <w:rPr>
          <w:noProof/>
        </w:rPr>
        <w:t xml:space="preserve"> </w:t>
      </w:r>
    </w:p>
    <w:p w14:paraId="0D6A9F60" w14:textId="5B65F6D2" w:rsidR="003D5443" w:rsidRPr="003D5443" w:rsidRDefault="003D5443" w:rsidP="003A42FE">
      <w:pPr>
        <w:autoSpaceDE w:val="0"/>
        <w:autoSpaceDN w:val="0"/>
        <w:adjustRightInd w:val="0"/>
        <w:spacing w:after="0" w:line="240" w:lineRule="auto"/>
        <w:ind w:right="360"/>
        <w:rPr>
          <w:noProof/>
        </w:rPr>
      </w:pPr>
      <w:r>
        <w:rPr>
          <w:noProof/>
        </w:rPr>
        <w:t>Jennifer Bianchi</w:t>
      </w:r>
    </w:p>
    <w:p w14:paraId="191A3C33" w14:textId="635AF45A" w:rsidR="007335D4" w:rsidRPr="00481AAC" w:rsidRDefault="007F218A" w:rsidP="003A42FE">
      <w:pPr>
        <w:autoSpaceDE w:val="0"/>
        <w:autoSpaceDN w:val="0"/>
        <w:adjustRightInd w:val="0"/>
        <w:spacing w:after="0" w:line="240" w:lineRule="auto"/>
        <w:ind w:right="360"/>
        <w:rPr>
          <w:rFonts w:asciiTheme="minorHAnsi" w:hAnsiTheme="minorHAnsi"/>
        </w:rPr>
      </w:pPr>
      <w:r w:rsidRPr="00481AAC">
        <w:rPr>
          <w:rFonts w:asciiTheme="minorHAnsi" w:hAnsiTheme="minorHAnsi"/>
        </w:rPr>
        <w:t xml:space="preserve">Executive </w:t>
      </w:r>
      <w:r w:rsidR="000C5E0B">
        <w:rPr>
          <w:rFonts w:asciiTheme="minorHAnsi" w:hAnsiTheme="minorHAnsi"/>
        </w:rPr>
        <w:t>Assistant</w:t>
      </w:r>
    </w:p>
    <w:sectPr w:rsidR="007335D4" w:rsidRPr="00481AAC" w:rsidSect="008B648E">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AA97" w14:textId="77777777" w:rsidR="0079090E" w:rsidRDefault="0079090E" w:rsidP="0037408D">
      <w:pPr>
        <w:spacing w:after="0" w:line="240" w:lineRule="auto"/>
      </w:pPr>
      <w:r>
        <w:separator/>
      </w:r>
    </w:p>
  </w:endnote>
  <w:endnote w:type="continuationSeparator" w:id="0">
    <w:p w14:paraId="3CC88981" w14:textId="77777777" w:rsidR="0079090E" w:rsidRDefault="0079090E"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E811" w14:textId="77777777" w:rsidR="0079090E" w:rsidRDefault="00790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D330" w14:textId="77777777" w:rsidR="0079090E" w:rsidRDefault="0079090E">
    <w:pPr>
      <w:pStyle w:val="Footer"/>
    </w:pPr>
    <w:r>
      <w:rPr>
        <w:noProof/>
      </w:rPr>
      <w:drawing>
        <wp:anchor distT="0" distB="0" distL="114300" distR="114300" simplePos="0" relativeHeight="251657728" behindDoc="1" locked="1" layoutInCell="1" allowOverlap="1" wp14:anchorId="06EA02F6" wp14:editId="5A805076">
          <wp:simplePos x="0" y="0"/>
          <wp:positionH relativeFrom="column">
            <wp:posOffset>-921385</wp:posOffset>
          </wp:positionH>
          <wp:positionV relativeFrom="paragraph">
            <wp:posOffset>-288925</wp:posOffset>
          </wp:positionV>
          <wp:extent cx="7772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26 foo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C730" w14:textId="77777777" w:rsidR="0079090E" w:rsidRDefault="0079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1CEF" w14:textId="77777777" w:rsidR="0079090E" w:rsidRDefault="0079090E" w:rsidP="0037408D">
      <w:pPr>
        <w:spacing w:after="0" w:line="240" w:lineRule="auto"/>
      </w:pPr>
      <w:r>
        <w:separator/>
      </w:r>
    </w:p>
  </w:footnote>
  <w:footnote w:type="continuationSeparator" w:id="0">
    <w:p w14:paraId="2050730C" w14:textId="77777777" w:rsidR="0079090E" w:rsidRDefault="0079090E"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915C" w14:textId="77777777" w:rsidR="0079090E" w:rsidRDefault="00790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A20E" w14:textId="301CCDFF" w:rsidR="0079090E" w:rsidRDefault="0079090E">
    <w:pPr>
      <w:pStyle w:val="Header"/>
    </w:pPr>
    <w:r>
      <w:rPr>
        <w:noProof/>
      </w:rPr>
      <w:drawing>
        <wp:anchor distT="0" distB="0" distL="114300" distR="114300" simplePos="0" relativeHeight="251656704" behindDoc="1" locked="1" layoutInCell="1" allowOverlap="1" wp14:anchorId="703F6249" wp14:editId="4AAA6B7A">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5974" w14:textId="77777777" w:rsidR="0079090E" w:rsidRDefault="00790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DE5"/>
    <w:multiLevelType w:val="hybridMultilevel"/>
    <w:tmpl w:val="1A1617C2"/>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9BA"/>
    <w:multiLevelType w:val="hybridMultilevel"/>
    <w:tmpl w:val="35242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0434FE"/>
    <w:multiLevelType w:val="hybridMultilevel"/>
    <w:tmpl w:val="6DB063C8"/>
    <w:lvl w:ilvl="0" w:tplc="82124E58">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B2E4E"/>
    <w:multiLevelType w:val="hybridMultilevel"/>
    <w:tmpl w:val="22AA50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DDB3CB1"/>
    <w:multiLevelType w:val="hybridMultilevel"/>
    <w:tmpl w:val="F85A2C2E"/>
    <w:lvl w:ilvl="0" w:tplc="3872BCF6">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160"/>
        </w:tabs>
        <w:ind w:left="2160" w:hanging="360"/>
      </w:pPr>
    </w:lvl>
    <w:lvl w:ilvl="2" w:tplc="2632CDDC">
      <w:start w:val="1"/>
      <w:numFmt w:val="upperLetter"/>
      <w:lvlText w:val="%3."/>
      <w:lvlJc w:val="left"/>
      <w:pPr>
        <w:tabs>
          <w:tab w:val="num" w:pos="3060"/>
        </w:tabs>
        <w:ind w:left="3060" w:hanging="360"/>
      </w:pPr>
      <w:rPr>
        <w:rFonts w:asciiTheme="minorHAnsi" w:eastAsia="Times New Roman" w:hAnsiTheme="minorHAnsi" w:cs="Times New Roman" w:hint="default"/>
      </w:rPr>
    </w:lvl>
    <w:lvl w:ilvl="3" w:tplc="3B187EC8">
      <w:start w:val="8"/>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11970BC6"/>
    <w:multiLevelType w:val="hybridMultilevel"/>
    <w:tmpl w:val="4A82D9F0"/>
    <w:lvl w:ilvl="0" w:tplc="B34035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24FBF"/>
    <w:multiLevelType w:val="hybridMultilevel"/>
    <w:tmpl w:val="9B86D238"/>
    <w:lvl w:ilvl="0" w:tplc="713207D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B7D2C"/>
    <w:multiLevelType w:val="hybridMultilevel"/>
    <w:tmpl w:val="7A685592"/>
    <w:lvl w:ilvl="0" w:tplc="1220CF82">
      <w:start w:val="1"/>
      <w:numFmt w:val="decimal"/>
      <w:lvlText w:val="%1."/>
      <w:lvlJc w:val="left"/>
      <w:pPr>
        <w:ind w:left="108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46476"/>
    <w:multiLevelType w:val="hybridMultilevel"/>
    <w:tmpl w:val="F42A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DE131F"/>
    <w:multiLevelType w:val="hybridMultilevel"/>
    <w:tmpl w:val="F1EC8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27CC6"/>
    <w:multiLevelType w:val="hybridMultilevel"/>
    <w:tmpl w:val="1E34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40F23"/>
    <w:multiLevelType w:val="hybridMultilevel"/>
    <w:tmpl w:val="AEA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50E53"/>
    <w:multiLevelType w:val="hybridMultilevel"/>
    <w:tmpl w:val="5E10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EE5CC2"/>
    <w:multiLevelType w:val="hybridMultilevel"/>
    <w:tmpl w:val="8EFA7B54"/>
    <w:lvl w:ilvl="0" w:tplc="179C0D72">
      <w:start w:val="1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60AF7"/>
    <w:multiLevelType w:val="hybridMultilevel"/>
    <w:tmpl w:val="C34E3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CC767E"/>
    <w:multiLevelType w:val="hybridMultilevel"/>
    <w:tmpl w:val="12E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018AD"/>
    <w:multiLevelType w:val="hybridMultilevel"/>
    <w:tmpl w:val="A5E6E92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400BD"/>
    <w:multiLevelType w:val="hybridMultilevel"/>
    <w:tmpl w:val="EB8A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405E9E"/>
    <w:multiLevelType w:val="hybridMultilevel"/>
    <w:tmpl w:val="44DE5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FC8044F"/>
    <w:multiLevelType w:val="hybridMultilevel"/>
    <w:tmpl w:val="EE9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57E0A"/>
    <w:multiLevelType w:val="hybridMultilevel"/>
    <w:tmpl w:val="99C0DE0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784"/>
    <w:multiLevelType w:val="hybridMultilevel"/>
    <w:tmpl w:val="4B36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967C8F"/>
    <w:multiLevelType w:val="hybridMultilevel"/>
    <w:tmpl w:val="97E4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E54831"/>
    <w:multiLevelType w:val="hybridMultilevel"/>
    <w:tmpl w:val="8EC2556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E65E3"/>
    <w:multiLevelType w:val="hybridMultilevel"/>
    <w:tmpl w:val="0ABE6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15C1A"/>
    <w:multiLevelType w:val="hybridMultilevel"/>
    <w:tmpl w:val="3B28E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92BFD"/>
    <w:multiLevelType w:val="hybridMultilevel"/>
    <w:tmpl w:val="625E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02F45"/>
    <w:multiLevelType w:val="hybridMultilevel"/>
    <w:tmpl w:val="E3B8868A"/>
    <w:lvl w:ilvl="0" w:tplc="C5841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3D3567"/>
    <w:multiLevelType w:val="hybridMultilevel"/>
    <w:tmpl w:val="A56EEA4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E3E7C"/>
    <w:multiLevelType w:val="hybridMultilevel"/>
    <w:tmpl w:val="970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A1EAB"/>
    <w:multiLevelType w:val="hybridMultilevel"/>
    <w:tmpl w:val="0C06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748AF"/>
    <w:multiLevelType w:val="hybridMultilevel"/>
    <w:tmpl w:val="415CC74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E67B5"/>
    <w:multiLevelType w:val="multilevel"/>
    <w:tmpl w:val="A5E4C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6760873">
    <w:abstractNumId w:val="6"/>
  </w:num>
  <w:num w:numId="2" w16cid:durableId="1984237944">
    <w:abstractNumId w:val="13"/>
  </w:num>
  <w:num w:numId="3" w16cid:durableId="1466854119">
    <w:abstractNumId w:val="2"/>
  </w:num>
  <w:num w:numId="4" w16cid:durableId="1515001800">
    <w:abstractNumId w:val="24"/>
  </w:num>
  <w:num w:numId="5" w16cid:durableId="1838886489">
    <w:abstractNumId w:val="30"/>
  </w:num>
  <w:num w:numId="6" w16cid:durableId="2066177659">
    <w:abstractNumId w:val="12"/>
  </w:num>
  <w:num w:numId="7" w16cid:durableId="1320041968">
    <w:abstractNumId w:val="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8426843">
    <w:abstractNumId w:val="29"/>
  </w:num>
  <w:num w:numId="9" w16cid:durableId="577250902">
    <w:abstractNumId w:val="15"/>
  </w:num>
  <w:num w:numId="10" w16cid:durableId="1334532256">
    <w:abstractNumId w:val="11"/>
  </w:num>
  <w:num w:numId="11" w16cid:durableId="1330518722">
    <w:abstractNumId w:val="9"/>
  </w:num>
  <w:num w:numId="12" w16cid:durableId="325598326">
    <w:abstractNumId w:val="31"/>
  </w:num>
  <w:num w:numId="13" w16cid:durableId="585648818">
    <w:abstractNumId w:val="8"/>
  </w:num>
  <w:num w:numId="14" w16cid:durableId="501507856">
    <w:abstractNumId w:val="21"/>
  </w:num>
  <w:num w:numId="15" w16cid:durableId="799764296">
    <w:abstractNumId w:val="27"/>
  </w:num>
  <w:num w:numId="16" w16cid:durableId="5601381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0790062">
    <w:abstractNumId w:val="7"/>
  </w:num>
  <w:num w:numId="18" w16cid:durableId="962685727">
    <w:abstractNumId w:val="19"/>
  </w:num>
  <w:num w:numId="19" w16cid:durableId="757680628">
    <w:abstractNumId w:val="14"/>
  </w:num>
  <w:num w:numId="20" w16cid:durableId="324089184">
    <w:abstractNumId w:val="10"/>
  </w:num>
  <w:num w:numId="21" w16cid:durableId="798033087">
    <w:abstractNumId w:val="26"/>
  </w:num>
  <w:num w:numId="22" w16cid:durableId="1083335119">
    <w:abstractNumId w:val="1"/>
  </w:num>
  <w:num w:numId="23" w16cid:durableId="1738504867">
    <w:abstractNumId w:val="22"/>
  </w:num>
  <w:num w:numId="24" w16cid:durableId="1044333873">
    <w:abstractNumId w:val="28"/>
  </w:num>
  <w:num w:numId="25" w16cid:durableId="309290066">
    <w:abstractNumId w:val="20"/>
  </w:num>
  <w:num w:numId="26" w16cid:durableId="666371231">
    <w:abstractNumId w:val="25"/>
  </w:num>
  <w:num w:numId="27" w16cid:durableId="402915569">
    <w:abstractNumId w:val="23"/>
  </w:num>
  <w:num w:numId="28" w16cid:durableId="352611852">
    <w:abstractNumId w:val="16"/>
  </w:num>
  <w:num w:numId="29" w16cid:durableId="1670333089">
    <w:abstractNumId w:val="0"/>
  </w:num>
  <w:num w:numId="30" w16cid:durableId="653728098">
    <w:abstractNumId w:val="5"/>
  </w:num>
  <w:num w:numId="31" w16cid:durableId="808741227">
    <w:abstractNumId w:val="32"/>
  </w:num>
  <w:num w:numId="32" w16cid:durableId="739790824">
    <w:abstractNumId w:val="17"/>
  </w:num>
  <w:num w:numId="33" w16cid:durableId="1317765032">
    <w:abstractNumId w:val="18"/>
  </w:num>
  <w:num w:numId="34" w16cid:durableId="842862345">
    <w:abstractNumId w:val="5"/>
  </w:num>
  <w:num w:numId="35" w16cid:durableId="10166126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0757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0793A"/>
    <w:rsid w:val="000111E7"/>
    <w:rsid w:val="000119A7"/>
    <w:rsid w:val="00012279"/>
    <w:rsid w:val="00012737"/>
    <w:rsid w:val="00015750"/>
    <w:rsid w:val="00021B34"/>
    <w:rsid w:val="00021D3F"/>
    <w:rsid w:val="000239DD"/>
    <w:rsid w:val="000245FD"/>
    <w:rsid w:val="00025D04"/>
    <w:rsid w:val="0002776E"/>
    <w:rsid w:val="0002797B"/>
    <w:rsid w:val="000303C1"/>
    <w:rsid w:val="000306E6"/>
    <w:rsid w:val="00033B73"/>
    <w:rsid w:val="00034990"/>
    <w:rsid w:val="00034EDE"/>
    <w:rsid w:val="00035B24"/>
    <w:rsid w:val="00036BF2"/>
    <w:rsid w:val="00040771"/>
    <w:rsid w:val="00040BE4"/>
    <w:rsid w:val="00040F8C"/>
    <w:rsid w:val="00041E7E"/>
    <w:rsid w:val="0004534F"/>
    <w:rsid w:val="00045E45"/>
    <w:rsid w:val="000477E3"/>
    <w:rsid w:val="00050134"/>
    <w:rsid w:val="000514F1"/>
    <w:rsid w:val="00051E89"/>
    <w:rsid w:val="00054D35"/>
    <w:rsid w:val="00055CA9"/>
    <w:rsid w:val="00056420"/>
    <w:rsid w:val="00060140"/>
    <w:rsid w:val="000636C5"/>
    <w:rsid w:val="000667A4"/>
    <w:rsid w:val="0007044C"/>
    <w:rsid w:val="000730A8"/>
    <w:rsid w:val="0007576D"/>
    <w:rsid w:val="00075F2A"/>
    <w:rsid w:val="00077A76"/>
    <w:rsid w:val="00085A05"/>
    <w:rsid w:val="00085D40"/>
    <w:rsid w:val="00086713"/>
    <w:rsid w:val="00087F16"/>
    <w:rsid w:val="000916E9"/>
    <w:rsid w:val="000A2525"/>
    <w:rsid w:val="000A3D92"/>
    <w:rsid w:val="000A747F"/>
    <w:rsid w:val="000A7AFA"/>
    <w:rsid w:val="000B22DC"/>
    <w:rsid w:val="000B31C0"/>
    <w:rsid w:val="000B5EA0"/>
    <w:rsid w:val="000B7348"/>
    <w:rsid w:val="000C2BA3"/>
    <w:rsid w:val="000C5E0B"/>
    <w:rsid w:val="000C6493"/>
    <w:rsid w:val="000C725F"/>
    <w:rsid w:val="000D474E"/>
    <w:rsid w:val="000E0DFE"/>
    <w:rsid w:val="000E17AD"/>
    <w:rsid w:val="000E3F36"/>
    <w:rsid w:val="000E4224"/>
    <w:rsid w:val="000E56F9"/>
    <w:rsid w:val="000F3A3F"/>
    <w:rsid w:val="000F419F"/>
    <w:rsid w:val="000F425C"/>
    <w:rsid w:val="000F503A"/>
    <w:rsid w:val="001006D9"/>
    <w:rsid w:val="00100D65"/>
    <w:rsid w:val="00102BF2"/>
    <w:rsid w:val="00104768"/>
    <w:rsid w:val="00104D48"/>
    <w:rsid w:val="001050EE"/>
    <w:rsid w:val="001059F7"/>
    <w:rsid w:val="001126C4"/>
    <w:rsid w:val="00113093"/>
    <w:rsid w:val="00115453"/>
    <w:rsid w:val="0011583B"/>
    <w:rsid w:val="001167E1"/>
    <w:rsid w:val="00117815"/>
    <w:rsid w:val="00117FF2"/>
    <w:rsid w:val="00125C08"/>
    <w:rsid w:val="00125F2A"/>
    <w:rsid w:val="00125FF1"/>
    <w:rsid w:val="00127C3E"/>
    <w:rsid w:val="0013201B"/>
    <w:rsid w:val="001328D7"/>
    <w:rsid w:val="001348C2"/>
    <w:rsid w:val="0013774F"/>
    <w:rsid w:val="001377B7"/>
    <w:rsid w:val="00137EFC"/>
    <w:rsid w:val="00143D3B"/>
    <w:rsid w:val="001528FD"/>
    <w:rsid w:val="00154866"/>
    <w:rsid w:val="00156BCD"/>
    <w:rsid w:val="00160920"/>
    <w:rsid w:val="00161670"/>
    <w:rsid w:val="0016353A"/>
    <w:rsid w:val="00171B63"/>
    <w:rsid w:val="00173A9A"/>
    <w:rsid w:val="0017432E"/>
    <w:rsid w:val="001747BD"/>
    <w:rsid w:val="001751AF"/>
    <w:rsid w:val="001779B4"/>
    <w:rsid w:val="00181C67"/>
    <w:rsid w:val="0018623E"/>
    <w:rsid w:val="00192465"/>
    <w:rsid w:val="001952E4"/>
    <w:rsid w:val="001A0791"/>
    <w:rsid w:val="001A1E85"/>
    <w:rsid w:val="001A32CB"/>
    <w:rsid w:val="001A3BA8"/>
    <w:rsid w:val="001A46D9"/>
    <w:rsid w:val="001A53C7"/>
    <w:rsid w:val="001A5FB4"/>
    <w:rsid w:val="001A6EEC"/>
    <w:rsid w:val="001A71BC"/>
    <w:rsid w:val="001B16E9"/>
    <w:rsid w:val="001B3204"/>
    <w:rsid w:val="001B4EEE"/>
    <w:rsid w:val="001B5C25"/>
    <w:rsid w:val="001B7355"/>
    <w:rsid w:val="001C1218"/>
    <w:rsid w:val="001C3236"/>
    <w:rsid w:val="001C393C"/>
    <w:rsid w:val="001C3FA4"/>
    <w:rsid w:val="001C4E6C"/>
    <w:rsid w:val="001C593A"/>
    <w:rsid w:val="001D1F49"/>
    <w:rsid w:val="001D41ED"/>
    <w:rsid w:val="001D45D0"/>
    <w:rsid w:val="001D5909"/>
    <w:rsid w:val="001D6152"/>
    <w:rsid w:val="001D62E6"/>
    <w:rsid w:val="001E3355"/>
    <w:rsid w:val="001F289D"/>
    <w:rsid w:val="001F3AA2"/>
    <w:rsid w:val="00200408"/>
    <w:rsid w:val="00202482"/>
    <w:rsid w:val="00202AB8"/>
    <w:rsid w:val="0020419C"/>
    <w:rsid w:val="00206411"/>
    <w:rsid w:val="00213AFB"/>
    <w:rsid w:val="0021431A"/>
    <w:rsid w:val="00214E30"/>
    <w:rsid w:val="002158F9"/>
    <w:rsid w:val="00217A7F"/>
    <w:rsid w:val="00220CE9"/>
    <w:rsid w:val="00221342"/>
    <w:rsid w:val="002262D8"/>
    <w:rsid w:val="0022686D"/>
    <w:rsid w:val="00230360"/>
    <w:rsid w:val="00230F78"/>
    <w:rsid w:val="00231A62"/>
    <w:rsid w:val="0023427F"/>
    <w:rsid w:val="00235067"/>
    <w:rsid w:val="00237EE2"/>
    <w:rsid w:val="002419EA"/>
    <w:rsid w:val="00243494"/>
    <w:rsid w:val="002438F8"/>
    <w:rsid w:val="00251275"/>
    <w:rsid w:val="00252DBB"/>
    <w:rsid w:val="00254256"/>
    <w:rsid w:val="00254BD7"/>
    <w:rsid w:val="002615CE"/>
    <w:rsid w:val="00261F66"/>
    <w:rsid w:val="00263796"/>
    <w:rsid w:val="002659D6"/>
    <w:rsid w:val="00267310"/>
    <w:rsid w:val="00270291"/>
    <w:rsid w:val="0027530A"/>
    <w:rsid w:val="00275D25"/>
    <w:rsid w:val="00277713"/>
    <w:rsid w:val="002808B6"/>
    <w:rsid w:val="00283101"/>
    <w:rsid w:val="00283DB0"/>
    <w:rsid w:val="002870A8"/>
    <w:rsid w:val="002929AF"/>
    <w:rsid w:val="00292F0B"/>
    <w:rsid w:val="002A1EDC"/>
    <w:rsid w:val="002A6F0B"/>
    <w:rsid w:val="002B057C"/>
    <w:rsid w:val="002B6DB9"/>
    <w:rsid w:val="002C4C47"/>
    <w:rsid w:val="002E0302"/>
    <w:rsid w:val="002E2C80"/>
    <w:rsid w:val="002E6884"/>
    <w:rsid w:val="002F10DD"/>
    <w:rsid w:val="002F1568"/>
    <w:rsid w:val="002F350E"/>
    <w:rsid w:val="0030596F"/>
    <w:rsid w:val="00314915"/>
    <w:rsid w:val="00316696"/>
    <w:rsid w:val="0031675D"/>
    <w:rsid w:val="00322816"/>
    <w:rsid w:val="003234BF"/>
    <w:rsid w:val="003251E7"/>
    <w:rsid w:val="00331D0A"/>
    <w:rsid w:val="00333ACA"/>
    <w:rsid w:val="003344A6"/>
    <w:rsid w:val="00335375"/>
    <w:rsid w:val="003522ED"/>
    <w:rsid w:val="00352349"/>
    <w:rsid w:val="00360F89"/>
    <w:rsid w:val="003623BA"/>
    <w:rsid w:val="0036557A"/>
    <w:rsid w:val="00372397"/>
    <w:rsid w:val="00372521"/>
    <w:rsid w:val="0037408D"/>
    <w:rsid w:val="00376909"/>
    <w:rsid w:val="00376F5D"/>
    <w:rsid w:val="003909FC"/>
    <w:rsid w:val="00391081"/>
    <w:rsid w:val="00393903"/>
    <w:rsid w:val="00393A8B"/>
    <w:rsid w:val="00393E1F"/>
    <w:rsid w:val="00397259"/>
    <w:rsid w:val="003A083E"/>
    <w:rsid w:val="003A42FE"/>
    <w:rsid w:val="003A560B"/>
    <w:rsid w:val="003A6DA3"/>
    <w:rsid w:val="003B08E5"/>
    <w:rsid w:val="003B098B"/>
    <w:rsid w:val="003B1104"/>
    <w:rsid w:val="003B1644"/>
    <w:rsid w:val="003B256E"/>
    <w:rsid w:val="003B4430"/>
    <w:rsid w:val="003B6767"/>
    <w:rsid w:val="003B7B78"/>
    <w:rsid w:val="003C18D4"/>
    <w:rsid w:val="003C1A73"/>
    <w:rsid w:val="003C4E99"/>
    <w:rsid w:val="003C74CE"/>
    <w:rsid w:val="003D221E"/>
    <w:rsid w:val="003D5443"/>
    <w:rsid w:val="003E42CC"/>
    <w:rsid w:val="003E69BE"/>
    <w:rsid w:val="003F0391"/>
    <w:rsid w:val="003F0836"/>
    <w:rsid w:val="003F2729"/>
    <w:rsid w:val="003F3ABD"/>
    <w:rsid w:val="003F40AC"/>
    <w:rsid w:val="003F5E9D"/>
    <w:rsid w:val="003F5FDF"/>
    <w:rsid w:val="003F7EB9"/>
    <w:rsid w:val="004001BB"/>
    <w:rsid w:val="00402849"/>
    <w:rsid w:val="00412429"/>
    <w:rsid w:val="0041311B"/>
    <w:rsid w:val="004150F0"/>
    <w:rsid w:val="0041613E"/>
    <w:rsid w:val="0041668E"/>
    <w:rsid w:val="00417882"/>
    <w:rsid w:val="004207D3"/>
    <w:rsid w:val="00423208"/>
    <w:rsid w:val="00423A15"/>
    <w:rsid w:val="00431A06"/>
    <w:rsid w:val="004325CC"/>
    <w:rsid w:val="00433805"/>
    <w:rsid w:val="00436109"/>
    <w:rsid w:val="00436843"/>
    <w:rsid w:val="00436D90"/>
    <w:rsid w:val="00437708"/>
    <w:rsid w:val="004405F8"/>
    <w:rsid w:val="00441F6F"/>
    <w:rsid w:val="004422DC"/>
    <w:rsid w:val="004435DB"/>
    <w:rsid w:val="0044370C"/>
    <w:rsid w:val="0045017C"/>
    <w:rsid w:val="00451AAC"/>
    <w:rsid w:val="0045218C"/>
    <w:rsid w:val="0045312C"/>
    <w:rsid w:val="0045328F"/>
    <w:rsid w:val="00455832"/>
    <w:rsid w:val="00461269"/>
    <w:rsid w:val="004657C7"/>
    <w:rsid w:val="004717B4"/>
    <w:rsid w:val="00471D3A"/>
    <w:rsid w:val="00473050"/>
    <w:rsid w:val="004756DE"/>
    <w:rsid w:val="00481AAC"/>
    <w:rsid w:val="00482EFF"/>
    <w:rsid w:val="0049033E"/>
    <w:rsid w:val="0049142B"/>
    <w:rsid w:val="004920EF"/>
    <w:rsid w:val="00493E23"/>
    <w:rsid w:val="00493FF4"/>
    <w:rsid w:val="00494778"/>
    <w:rsid w:val="0049517D"/>
    <w:rsid w:val="0049752C"/>
    <w:rsid w:val="004A0C4F"/>
    <w:rsid w:val="004A1214"/>
    <w:rsid w:val="004A2E70"/>
    <w:rsid w:val="004A6F29"/>
    <w:rsid w:val="004A7FEE"/>
    <w:rsid w:val="004B4488"/>
    <w:rsid w:val="004C278B"/>
    <w:rsid w:val="004C6105"/>
    <w:rsid w:val="004C6477"/>
    <w:rsid w:val="004C7563"/>
    <w:rsid w:val="004D1F04"/>
    <w:rsid w:val="004D24EC"/>
    <w:rsid w:val="004D476C"/>
    <w:rsid w:val="004D61FF"/>
    <w:rsid w:val="004E0564"/>
    <w:rsid w:val="004E220E"/>
    <w:rsid w:val="004E2D7F"/>
    <w:rsid w:val="004E3B74"/>
    <w:rsid w:val="004E5AC8"/>
    <w:rsid w:val="004F13C9"/>
    <w:rsid w:val="004F35CE"/>
    <w:rsid w:val="004F3858"/>
    <w:rsid w:val="004F4408"/>
    <w:rsid w:val="004F7F83"/>
    <w:rsid w:val="005004BD"/>
    <w:rsid w:val="00501FCC"/>
    <w:rsid w:val="005028F2"/>
    <w:rsid w:val="00504258"/>
    <w:rsid w:val="00507765"/>
    <w:rsid w:val="00507CC3"/>
    <w:rsid w:val="00512B7A"/>
    <w:rsid w:val="00514F54"/>
    <w:rsid w:val="005208C6"/>
    <w:rsid w:val="00521533"/>
    <w:rsid w:val="005223FB"/>
    <w:rsid w:val="00524360"/>
    <w:rsid w:val="00527283"/>
    <w:rsid w:val="00533470"/>
    <w:rsid w:val="00534284"/>
    <w:rsid w:val="00534961"/>
    <w:rsid w:val="0053586C"/>
    <w:rsid w:val="00540053"/>
    <w:rsid w:val="00541034"/>
    <w:rsid w:val="005451AD"/>
    <w:rsid w:val="00546502"/>
    <w:rsid w:val="00546829"/>
    <w:rsid w:val="0055361F"/>
    <w:rsid w:val="00554371"/>
    <w:rsid w:val="00556502"/>
    <w:rsid w:val="005572CE"/>
    <w:rsid w:val="00560893"/>
    <w:rsid w:val="00563D38"/>
    <w:rsid w:val="00563EF5"/>
    <w:rsid w:val="00564D25"/>
    <w:rsid w:val="00571549"/>
    <w:rsid w:val="00574403"/>
    <w:rsid w:val="00580B2C"/>
    <w:rsid w:val="00582A33"/>
    <w:rsid w:val="0058617E"/>
    <w:rsid w:val="00590798"/>
    <w:rsid w:val="00592710"/>
    <w:rsid w:val="005A34BB"/>
    <w:rsid w:val="005A3CFA"/>
    <w:rsid w:val="005A6051"/>
    <w:rsid w:val="005A7CE1"/>
    <w:rsid w:val="005B1446"/>
    <w:rsid w:val="005B1626"/>
    <w:rsid w:val="005B34FA"/>
    <w:rsid w:val="005B3679"/>
    <w:rsid w:val="005B7C03"/>
    <w:rsid w:val="005C09E5"/>
    <w:rsid w:val="005C12D0"/>
    <w:rsid w:val="005C35A2"/>
    <w:rsid w:val="005C44C2"/>
    <w:rsid w:val="005C5732"/>
    <w:rsid w:val="005D3EA9"/>
    <w:rsid w:val="005D583F"/>
    <w:rsid w:val="005E12BE"/>
    <w:rsid w:val="005E34D2"/>
    <w:rsid w:val="005E36D4"/>
    <w:rsid w:val="005E6613"/>
    <w:rsid w:val="005E73D8"/>
    <w:rsid w:val="005F4AD0"/>
    <w:rsid w:val="005F70C2"/>
    <w:rsid w:val="006007C3"/>
    <w:rsid w:val="00600E0F"/>
    <w:rsid w:val="00621772"/>
    <w:rsid w:val="00630D32"/>
    <w:rsid w:val="00630D5C"/>
    <w:rsid w:val="00631891"/>
    <w:rsid w:val="0063447C"/>
    <w:rsid w:val="006428F7"/>
    <w:rsid w:val="00644F1F"/>
    <w:rsid w:val="006476A4"/>
    <w:rsid w:val="00647A9B"/>
    <w:rsid w:val="00652576"/>
    <w:rsid w:val="00653737"/>
    <w:rsid w:val="006578C0"/>
    <w:rsid w:val="0065791E"/>
    <w:rsid w:val="00665B64"/>
    <w:rsid w:val="00666147"/>
    <w:rsid w:val="00667CCE"/>
    <w:rsid w:val="00667E76"/>
    <w:rsid w:val="00672F8E"/>
    <w:rsid w:val="00674FD3"/>
    <w:rsid w:val="006750D6"/>
    <w:rsid w:val="00675341"/>
    <w:rsid w:val="00676C8B"/>
    <w:rsid w:val="00683A4C"/>
    <w:rsid w:val="00687CBB"/>
    <w:rsid w:val="00691730"/>
    <w:rsid w:val="00692913"/>
    <w:rsid w:val="00693E16"/>
    <w:rsid w:val="00694D8B"/>
    <w:rsid w:val="006965B4"/>
    <w:rsid w:val="00696645"/>
    <w:rsid w:val="00696898"/>
    <w:rsid w:val="00697A7C"/>
    <w:rsid w:val="006A0DD2"/>
    <w:rsid w:val="006A38CE"/>
    <w:rsid w:val="006A4583"/>
    <w:rsid w:val="006A4EC3"/>
    <w:rsid w:val="006A53C4"/>
    <w:rsid w:val="006A5DC6"/>
    <w:rsid w:val="006A74C8"/>
    <w:rsid w:val="006A76A3"/>
    <w:rsid w:val="006B0157"/>
    <w:rsid w:val="006B3681"/>
    <w:rsid w:val="006B4125"/>
    <w:rsid w:val="006B544A"/>
    <w:rsid w:val="006C0F1A"/>
    <w:rsid w:val="006C3FCA"/>
    <w:rsid w:val="006C4B49"/>
    <w:rsid w:val="006C504A"/>
    <w:rsid w:val="006C58BA"/>
    <w:rsid w:val="006C5D7A"/>
    <w:rsid w:val="006C7EC3"/>
    <w:rsid w:val="006D3F2F"/>
    <w:rsid w:val="006E3675"/>
    <w:rsid w:val="006E40EF"/>
    <w:rsid w:val="006E4F8E"/>
    <w:rsid w:val="006E60CD"/>
    <w:rsid w:val="006F1FDD"/>
    <w:rsid w:val="006F3509"/>
    <w:rsid w:val="00701CA0"/>
    <w:rsid w:val="00704350"/>
    <w:rsid w:val="007045C2"/>
    <w:rsid w:val="007066CE"/>
    <w:rsid w:val="007135D8"/>
    <w:rsid w:val="00717FB2"/>
    <w:rsid w:val="00721661"/>
    <w:rsid w:val="00721A9B"/>
    <w:rsid w:val="0072282D"/>
    <w:rsid w:val="007335D4"/>
    <w:rsid w:val="00736D1D"/>
    <w:rsid w:val="00736FA1"/>
    <w:rsid w:val="00737941"/>
    <w:rsid w:val="00741036"/>
    <w:rsid w:val="00741A05"/>
    <w:rsid w:val="007437A6"/>
    <w:rsid w:val="00745397"/>
    <w:rsid w:val="007462F1"/>
    <w:rsid w:val="00746E8D"/>
    <w:rsid w:val="00751C6C"/>
    <w:rsid w:val="007539EE"/>
    <w:rsid w:val="007639D5"/>
    <w:rsid w:val="00763BD7"/>
    <w:rsid w:val="007748A2"/>
    <w:rsid w:val="007756D8"/>
    <w:rsid w:val="00777050"/>
    <w:rsid w:val="00780C6B"/>
    <w:rsid w:val="00783CF7"/>
    <w:rsid w:val="00784C99"/>
    <w:rsid w:val="0079090E"/>
    <w:rsid w:val="007912C2"/>
    <w:rsid w:val="007915CF"/>
    <w:rsid w:val="00793693"/>
    <w:rsid w:val="00794DF5"/>
    <w:rsid w:val="007A07EB"/>
    <w:rsid w:val="007A227D"/>
    <w:rsid w:val="007A299C"/>
    <w:rsid w:val="007A647B"/>
    <w:rsid w:val="007B0C17"/>
    <w:rsid w:val="007B0C8E"/>
    <w:rsid w:val="007B414F"/>
    <w:rsid w:val="007B41DB"/>
    <w:rsid w:val="007B4AA7"/>
    <w:rsid w:val="007B7AE4"/>
    <w:rsid w:val="007B7B17"/>
    <w:rsid w:val="007C087C"/>
    <w:rsid w:val="007C158D"/>
    <w:rsid w:val="007C3C10"/>
    <w:rsid w:val="007C3DB0"/>
    <w:rsid w:val="007D145F"/>
    <w:rsid w:val="007D1FFD"/>
    <w:rsid w:val="007D3D52"/>
    <w:rsid w:val="007E2EF2"/>
    <w:rsid w:val="007E316B"/>
    <w:rsid w:val="007E51B5"/>
    <w:rsid w:val="007F19A3"/>
    <w:rsid w:val="007F218A"/>
    <w:rsid w:val="007F55B4"/>
    <w:rsid w:val="007F6E77"/>
    <w:rsid w:val="00802980"/>
    <w:rsid w:val="008121BF"/>
    <w:rsid w:val="00812C2B"/>
    <w:rsid w:val="008168B8"/>
    <w:rsid w:val="00821C05"/>
    <w:rsid w:val="00823302"/>
    <w:rsid w:val="00825206"/>
    <w:rsid w:val="0083006D"/>
    <w:rsid w:val="008346F4"/>
    <w:rsid w:val="00836DEA"/>
    <w:rsid w:val="0084211C"/>
    <w:rsid w:val="00846723"/>
    <w:rsid w:val="00847A70"/>
    <w:rsid w:val="00852F8E"/>
    <w:rsid w:val="0085335A"/>
    <w:rsid w:val="00860807"/>
    <w:rsid w:val="00860F83"/>
    <w:rsid w:val="00863E68"/>
    <w:rsid w:val="008643F4"/>
    <w:rsid w:val="008652B0"/>
    <w:rsid w:val="00867E35"/>
    <w:rsid w:val="00871558"/>
    <w:rsid w:val="00875BF1"/>
    <w:rsid w:val="00883ADE"/>
    <w:rsid w:val="008858E6"/>
    <w:rsid w:val="008901B5"/>
    <w:rsid w:val="0089110E"/>
    <w:rsid w:val="00891E68"/>
    <w:rsid w:val="00896200"/>
    <w:rsid w:val="0089647D"/>
    <w:rsid w:val="008A06A2"/>
    <w:rsid w:val="008A0ABA"/>
    <w:rsid w:val="008A145A"/>
    <w:rsid w:val="008A499F"/>
    <w:rsid w:val="008A4CDC"/>
    <w:rsid w:val="008B1C50"/>
    <w:rsid w:val="008B648E"/>
    <w:rsid w:val="008B71E9"/>
    <w:rsid w:val="008B78A4"/>
    <w:rsid w:val="008C4392"/>
    <w:rsid w:val="008C59D0"/>
    <w:rsid w:val="008D25E4"/>
    <w:rsid w:val="008D39A5"/>
    <w:rsid w:val="008D39F3"/>
    <w:rsid w:val="008D4692"/>
    <w:rsid w:val="008D472D"/>
    <w:rsid w:val="008D5FF5"/>
    <w:rsid w:val="008D6C07"/>
    <w:rsid w:val="008D6FDC"/>
    <w:rsid w:val="008E5B1C"/>
    <w:rsid w:val="008E6B58"/>
    <w:rsid w:val="008F03A2"/>
    <w:rsid w:val="008F0D6D"/>
    <w:rsid w:val="008F2E06"/>
    <w:rsid w:val="0090036F"/>
    <w:rsid w:val="009072F0"/>
    <w:rsid w:val="00910019"/>
    <w:rsid w:val="00910A12"/>
    <w:rsid w:val="00910D9A"/>
    <w:rsid w:val="00913839"/>
    <w:rsid w:val="00922DCC"/>
    <w:rsid w:val="0093088E"/>
    <w:rsid w:val="009340DA"/>
    <w:rsid w:val="00936E14"/>
    <w:rsid w:val="00945562"/>
    <w:rsid w:val="0095296D"/>
    <w:rsid w:val="00953BDA"/>
    <w:rsid w:val="0095481E"/>
    <w:rsid w:val="00954B30"/>
    <w:rsid w:val="00961A64"/>
    <w:rsid w:val="00964F29"/>
    <w:rsid w:val="00974091"/>
    <w:rsid w:val="0097674C"/>
    <w:rsid w:val="00977B32"/>
    <w:rsid w:val="009829BF"/>
    <w:rsid w:val="00983279"/>
    <w:rsid w:val="009864DC"/>
    <w:rsid w:val="00987E53"/>
    <w:rsid w:val="00991BAC"/>
    <w:rsid w:val="00994302"/>
    <w:rsid w:val="009A0E16"/>
    <w:rsid w:val="009A1788"/>
    <w:rsid w:val="009A1D2B"/>
    <w:rsid w:val="009A1FF0"/>
    <w:rsid w:val="009A2FEC"/>
    <w:rsid w:val="009A37C6"/>
    <w:rsid w:val="009B1DA5"/>
    <w:rsid w:val="009B287E"/>
    <w:rsid w:val="009B462E"/>
    <w:rsid w:val="009B5D50"/>
    <w:rsid w:val="009B7C16"/>
    <w:rsid w:val="009C31EA"/>
    <w:rsid w:val="009C35A3"/>
    <w:rsid w:val="009C36CD"/>
    <w:rsid w:val="009D4378"/>
    <w:rsid w:val="009D4B80"/>
    <w:rsid w:val="009D7C94"/>
    <w:rsid w:val="009E00A5"/>
    <w:rsid w:val="009E0686"/>
    <w:rsid w:val="009E2FE8"/>
    <w:rsid w:val="009E4933"/>
    <w:rsid w:val="009E49D9"/>
    <w:rsid w:val="009F1C9C"/>
    <w:rsid w:val="009F1DDD"/>
    <w:rsid w:val="009F6D5A"/>
    <w:rsid w:val="00A00E82"/>
    <w:rsid w:val="00A016C5"/>
    <w:rsid w:val="00A04E62"/>
    <w:rsid w:val="00A07A11"/>
    <w:rsid w:val="00A07A79"/>
    <w:rsid w:val="00A12E50"/>
    <w:rsid w:val="00A15F3D"/>
    <w:rsid w:val="00A2232A"/>
    <w:rsid w:val="00A26EFE"/>
    <w:rsid w:val="00A30B62"/>
    <w:rsid w:val="00A31551"/>
    <w:rsid w:val="00A37230"/>
    <w:rsid w:val="00A4138C"/>
    <w:rsid w:val="00A4147C"/>
    <w:rsid w:val="00A41A71"/>
    <w:rsid w:val="00A4402E"/>
    <w:rsid w:val="00A46421"/>
    <w:rsid w:val="00A52393"/>
    <w:rsid w:val="00A524AE"/>
    <w:rsid w:val="00A52942"/>
    <w:rsid w:val="00A545B6"/>
    <w:rsid w:val="00A54ADC"/>
    <w:rsid w:val="00A54F7E"/>
    <w:rsid w:val="00A554A2"/>
    <w:rsid w:val="00A55DDF"/>
    <w:rsid w:val="00A614A9"/>
    <w:rsid w:val="00A626A3"/>
    <w:rsid w:val="00A62B20"/>
    <w:rsid w:val="00A64B9C"/>
    <w:rsid w:val="00A6567E"/>
    <w:rsid w:val="00A67D5C"/>
    <w:rsid w:val="00A71276"/>
    <w:rsid w:val="00A71A22"/>
    <w:rsid w:val="00A7509A"/>
    <w:rsid w:val="00A778F4"/>
    <w:rsid w:val="00A80D77"/>
    <w:rsid w:val="00A9049D"/>
    <w:rsid w:val="00A909C1"/>
    <w:rsid w:val="00A9138D"/>
    <w:rsid w:val="00A92314"/>
    <w:rsid w:val="00A92504"/>
    <w:rsid w:val="00A94372"/>
    <w:rsid w:val="00A96F31"/>
    <w:rsid w:val="00AA06D3"/>
    <w:rsid w:val="00AA1022"/>
    <w:rsid w:val="00AA2879"/>
    <w:rsid w:val="00AA6A79"/>
    <w:rsid w:val="00AA7651"/>
    <w:rsid w:val="00AA7DED"/>
    <w:rsid w:val="00AA7E40"/>
    <w:rsid w:val="00AB076C"/>
    <w:rsid w:val="00AB1223"/>
    <w:rsid w:val="00AB2CB8"/>
    <w:rsid w:val="00AB338E"/>
    <w:rsid w:val="00AB38F9"/>
    <w:rsid w:val="00AB491D"/>
    <w:rsid w:val="00AB6808"/>
    <w:rsid w:val="00AB7710"/>
    <w:rsid w:val="00AC7E6D"/>
    <w:rsid w:val="00AD4C03"/>
    <w:rsid w:val="00AD7816"/>
    <w:rsid w:val="00AD7DB3"/>
    <w:rsid w:val="00AE029E"/>
    <w:rsid w:val="00AE03A0"/>
    <w:rsid w:val="00AE3607"/>
    <w:rsid w:val="00AE48F6"/>
    <w:rsid w:val="00AE6398"/>
    <w:rsid w:val="00AF30A8"/>
    <w:rsid w:val="00AF402A"/>
    <w:rsid w:val="00AF4EAF"/>
    <w:rsid w:val="00AF5B4C"/>
    <w:rsid w:val="00AF6C9E"/>
    <w:rsid w:val="00B0085F"/>
    <w:rsid w:val="00B02543"/>
    <w:rsid w:val="00B04315"/>
    <w:rsid w:val="00B07ABB"/>
    <w:rsid w:val="00B1037B"/>
    <w:rsid w:val="00B13EA4"/>
    <w:rsid w:val="00B14663"/>
    <w:rsid w:val="00B161EF"/>
    <w:rsid w:val="00B1630C"/>
    <w:rsid w:val="00B17833"/>
    <w:rsid w:val="00B227FD"/>
    <w:rsid w:val="00B249C9"/>
    <w:rsid w:val="00B25540"/>
    <w:rsid w:val="00B327D9"/>
    <w:rsid w:val="00B32BB1"/>
    <w:rsid w:val="00B32E5B"/>
    <w:rsid w:val="00B364F2"/>
    <w:rsid w:val="00B373D5"/>
    <w:rsid w:val="00B472A1"/>
    <w:rsid w:val="00B50D4D"/>
    <w:rsid w:val="00B51961"/>
    <w:rsid w:val="00B54C48"/>
    <w:rsid w:val="00B54CBD"/>
    <w:rsid w:val="00B576DF"/>
    <w:rsid w:val="00B645E6"/>
    <w:rsid w:val="00B6654F"/>
    <w:rsid w:val="00B75DDA"/>
    <w:rsid w:val="00B809B8"/>
    <w:rsid w:val="00B8170C"/>
    <w:rsid w:val="00B8436E"/>
    <w:rsid w:val="00B85721"/>
    <w:rsid w:val="00B92F1A"/>
    <w:rsid w:val="00B94B5A"/>
    <w:rsid w:val="00B955F5"/>
    <w:rsid w:val="00B97532"/>
    <w:rsid w:val="00B97CD9"/>
    <w:rsid w:val="00B97EDF"/>
    <w:rsid w:val="00BA0505"/>
    <w:rsid w:val="00BA059E"/>
    <w:rsid w:val="00BA25D2"/>
    <w:rsid w:val="00BA263B"/>
    <w:rsid w:val="00BA362D"/>
    <w:rsid w:val="00BA3E1D"/>
    <w:rsid w:val="00BA441E"/>
    <w:rsid w:val="00BA59F7"/>
    <w:rsid w:val="00BB3020"/>
    <w:rsid w:val="00BB34AA"/>
    <w:rsid w:val="00BB4433"/>
    <w:rsid w:val="00BC1DD7"/>
    <w:rsid w:val="00BC751A"/>
    <w:rsid w:val="00BD040B"/>
    <w:rsid w:val="00BD10FE"/>
    <w:rsid w:val="00BD1901"/>
    <w:rsid w:val="00BD2A45"/>
    <w:rsid w:val="00BD569C"/>
    <w:rsid w:val="00BE02A7"/>
    <w:rsid w:val="00BE0492"/>
    <w:rsid w:val="00BE18B3"/>
    <w:rsid w:val="00BE3DCB"/>
    <w:rsid w:val="00BE4897"/>
    <w:rsid w:val="00BF0608"/>
    <w:rsid w:val="00BF40E8"/>
    <w:rsid w:val="00BF5A11"/>
    <w:rsid w:val="00BF647C"/>
    <w:rsid w:val="00BF7F95"/>
    <w:rsid w:val="00C01BFA"/>
    <w:rsid w:val="00C03441"/>
    <w:rsid w:val="00C10936"/>
    <w:rsid w:val="00C13B40"/>
    <w:rsid w:val="00C15CCC"/>
    <w:rsid w:val="00C1728D"/>
    <w:rsid w:val="00C23900"/>
    <w:rsid w:val="00C2468B"/>
    <w:rsid w:val="00C27482"/>
    <w:rsid w:val="00C27DBC"/>
    <w:rsid w:val="00C32429"/>
    <w:rsid w:val="00C378C3"/>
    <w:rsid w:val="00C4040C"/>
    <w:rsid w:val="00C42ECA"/>
    <w:rsid w:val="00C46098"/>
    <w:rsid w:val="00C46D14"/>
    <w:rsid w:val="00C46E23"/>
    <w:rsid w:val="00C517E9"/>
    <w:rsid w:val="00C51E12"/>
    <w:rsid w:val="00C522B8"/>
    <w:rsid w:val="00C54054"/>
    <w:rsid w:val="00C549B2"/>
    <w:rsid w:val="00C54B08"/>
    <w:rsid w:val="00C55AF0"/>
    <w:rsid w:val="00C56478"/>
    <w:rsid w:val="00C60605"/>
    <w:rsid w:val="00C61AF5"/>
    <w:rsid w:val="00C713F9"/>
    <w:rsid w:val="00C7175A"/>
    <w:rsid w:val="00C71B6D"/>
    <w:rsid w:val="00C74FA6"/>
    <w:rsid w:val="00C7683B"/>
    <w:rsid w:val="00C77167"/>
    <w:rsid w:val="00C7725C"/>
    <w:rsid w:val="00C77E02"/>
    <w:rsid w:val="00C82E45"/>
    <w:rsid w:val="00C85FB7"/>
    <w:rsid w:val="00C861A2"/>
    <w:rsid w:val="00C909D8"/>
    <w:rsid w:val="00C92200"/>
    <w:rsid w:val="00C94BE9"/>
    <w:rsid w:val="00C97473"/>
    <w:rsid w:val="00CA075A"/>
    <w:rsid w:val="00CA6FCC"/>
    <w:rsid w:val="00CA73F5"/>
    <w:rsid w:val="00CB0E76"/>
    <w:rsid w:val="00CB1788"/>
    <w:rsid w:val="00CB2192"/>
    <w:rsid w:val="00CB4671"/>
    <w:rsid w:val="00CB4E65"/>
    <w:rsid w:val="00CC203C"/>
    <w:rsid w:val="00CC4B73"/>
    <w:rsid w:val="00CD2598"/>
    <w:rsid w:val="00CD5A1E"/>
    <w:rsid w:val="00CD5B51"/>
    <w:rsid w:val="00CD7A98"/>
    <w:rsid w:val="00CE18C4"/>
    <w:rsid w:val="00CE47C8"/>
    <w:rsid w:val="00CE66BF"/>
    <w:rsid w:val="00CE796F"/>
    <w:rsid w:val="00CE7AF2"/>
    <w:rsid w:val="00CF2796"/>
    <w:rsid w:val="00CF39C5"/>
    <w:rsid w:val="00CF752B"/>
    <w:rsid w:val="00D00317"/>
    <w:rsid w:val="00D06311"/>
    <w:rsid w:val="00D06C37"/>
    <w:rsid w:val="00D104DD"/>
    <w:rsid w:val="00D11953"/>
    <w:rsid w:val="00D13207"/>
    <w:rsid w:val="00D1320F"/>
    <w:rsid w:val="00D21D4D"/>
    <w:rsid w:val="00D315C1"/>
    <w:rsid w:val="00D336DD"/>
    <w:rsid w:val="00D3568E"/>
    <w:rsid w:val="00D37465"/>
    <w:rsid w:val="00D42688"/>
    <w:rsid w:val="00D469FA"/>
    <w:rsid w:val="00D527F8"/>
    <w:rsid w:val="00D550C0"/>
    <w:rsid w:val="00D61721"/>
    <w:rsid w:val="00D61A11"/>
    <w:rsid w:val="00D61A4C"/>
    <w:rsid w:val="00D661CB"/>
    <w:rsid w:val="00D66C56"/>
    <w:rsid w:val="00D74D07"/>
    <w:rsid w:val="00D75805"/>
    <w:rsid w:val="00D8006A"/>
    <w:rsid w:val="00D819CC"/>
    <w:rsid w:val="00D8525F"/>
    <w:rsid w:val="00D90685"/>
    <w:rsid w:val="00D93CA1"/>
    <w:rsid w:val="00D9403A"/>
    <w:rsid w:val="00D96501"/>
    <w:rsid w:val="00D97A77"/>
    <w:rsid w:val="00DA5F0F"/>
    <w:rsid w:val="00DB11E4"/>
    <w:rsid w:val="00DB142C"/>
    <w:rsid w:val="00DB2012"/>
    <w:rsid w:val="00DB30CE"/>
    <w:rsid w:val="00DB46DD"/>
    <w:rsid w:val="00DC0221"/>
    <w:rsid w:val="00DC202A"/>
    <w:rsid w:val="00DC3345"/>
    <w:rsid w:val="00DC3966"/>
    <w:rsid w:val="00DC434C"/>
    <w:rsid w:val="00DC5D5A"/>
    <w:rsid w:val="00DC63A4"/>
    <w:rsid w:val="00DC7F06"/>
    <w:rsid w:val="00DC7FEC"/>
    <w:rsid w:val="00DD03CC"/>
    <w:rsid w:val="00DD0C4D"/>
    <w:rsid w:val="00DD33F2"/>
    <w:rsid w:val="00DD7661"/>
    <w:rsid w:val="00DE095D"/>
    <w:rsid w:val="00DF0331"/>
    <w:rsid w:val="00DF223B"/>
    <w:rsid w:val="00E00B57"/>
    <w:rsid w:val="00E00BF7"/>
    <w:rsid w:val="00E00EC1"/>
    <w:rsid w:val="00E036BA"/>
    <w:rsid w:val="00E04699"/>
    <w:rsid w:val="00E068EF"/>
    <w:rsid w:val="00E075A3"/>
    <w:rsid w:val="00E10999"/>
    <w:rsid w:val="00E10B75"/>
    <w:rsid w:val="00E12ECE"/>
    <w:rsid w:val="00E138F6"/>
    <w:rsid w:val="00E16B3C"/>
    <w:rsid w:val="00E21BED"/>
    <w:rsid w:val="00E22E5C"/>
    <w:rsid w:val="00E24FDE"/>
    <w:rsid w:val="00E253F0"/>
    <w:rsid w:val="00E26636"/>
    <w:rsid w:val="00E27B82"/>
    <w:rsid w:val="00E27F20"/>
    <w:rsid w:val="00E30B9C"/>
    <w:rsid w:val="00E31EC9"/>
    <w:rsid w:val="00E3615B"/>
    <w:rsid w:val="00E40497"/>
    <w:rsid w:val="00E43177"/>
    <w:rsid w:val="00E44934"/>
    <w:rsid w:val="00E44BDA"/>
    <w:rsid w:val="00E477F8"/>
    <w:rsid w:val="00E51A08"/>
    <w:rsid w:val="00E66E5E"/>
    <w:rsid w:val="00E73025"/>
    <w:rsid w:val="00E75052"/>
    <w:rsid w:val="00E75B3C"/>
    <w:rsid w:val="00E81943"/>
    <w:rsid w:val="00E84D38"/>
    <w:rsid w:val="00E90532"/>
    <w:rsid w:val="00E90C26"/>
    <w:rsid w:val="00E91DE8"/>
    <w:rsid w:val="00E93753"/>
    <w:rsid w:val="00EA1C52"/>
    <w:rsid w:val="00EA4275"/>
    <w:rsid w:val="00EA451B"/>
    <w:rsid w:val="00EA528F"/>
    <w:rsid w:val="00EA71A7"/>
    <w:rsid w:val="00EB09F9"/>
    <w:rsid w:val="00EB39BF"/>
    <w:rsid w:val="00EB460B"/>
    <w:rsid w:val="00EB60A3"/>
    <w:rsid w:val="00EC41E1"/>
    <w:rsid w:val="00EC5410"/>
    <w:rsid w:val="00EC714F"/>
    <w:rsid w:val="00ED5DC0"/>
    <w:rsid w:val="00ED690B"/>
    <w:rsid w:val="00EE07AA"/>
    <w:rsid w:val="00EE2CCD"/>
    <w:rsid w:val="00EE5575"/>
    <w:rsid w:val="00EE66F4"/>
    <w:rsid w:val="00EF14C7"/>
    <w:rsid w:val="00EF1A1E"/>
    <w:rsid w:val="00EF1D92"/>
    <w:rsid w:val="00EF1F58"/>
    <w:rsid w:val="00EF39CE"/>
    <w:rsid w:val="00EF726D"/>
    <w:rsid w:val="00EF7747"/>
    <w:rsid w:val="00F01D98"/>
    <w:rsid w:val="00F02B63"/>
    <w:rsid w:val="00F02C75"/>
    <w:rsid w:val="00F0470F"/>
    <w:rsid w:val="00F06CEA"/>
    <w:rsid w:val="00F07875"/>
    <w:rsid w:val="00F13502"/>
    <w:rsid w:val="00F1388D"/>
    <w:rsid w:val="00F13CD6"/>
    <w:rsid w:val="00F26497"/>
    <w:rsid w:val="00F304DD"/>
    <w:rsid w:val="00F33828"/>
    <w:rsid w:val="00F34681"/>
    <w:rsid w:val="00F42213"/>
    <w:rsid w:val="00F43F47"/>
    <w:rsid w:val="00F52653"/>
    <w:rsid w:val="00F52B01"/>
    <w:rsid w:val="00F532EA"/>
    <w:rsid w:val="00F54814"/>
    <w:rsid w:val="00F60F98"/>
    <w:rsid w:val="00F65387"/>
    <w:rsid w:val="00F66BDC"/>
    <w:rsid w:val="00F66BE7"/>
    <w:rsid w:val="00F674ED"/>
    <w:rsid w:val="00F718A6"/>
    <w:rsid w:val="00F71F8D"/>
    <w:rsid w:val="00F72BC4"/>
    <w:rsid w:val="00F8021E"/>
    <w:rsid w:val="00F807AA"/>
    <w:rsid w:val="00F81236"/>
    <w:rsid w:val="00F81437"/>
    <w:rsid w:val="00F824BE"/>
    <w:rsid w:val="00F854E0"/>
    <w:rsid w:val="00F91AAE"/>
    <w:rsid w:val="00F95A57"/>
    <w:rsid w:val="00F96A31"/>
    <w:rsid w:val="00F96FC6"/>
    <w:rsid w:val="00F97D5C"/>
    <w:rsid w:val="00FA16DC"/>
    <w:rsid w:val="00FA46A5"/>
    <w:rsid w:val="00FA5A4C"/>
    <w:rsid w:val="00FA5FB5"/>
    <w:rsid w:val="00FA6D7E"/>
    <w:rsid w:val="00FB21CA"/>
    <w:rsid w:val="00FB26B4"/>
    <w:rsid w:val="00FC157B"/>
    <w:rsid w:val="00FC1D54"/>
    <w:rsid w:val="00FC2CC7"/>
    <w:rsid w:val="00FC3450"/>
    <w:rsid w:val="00FC4619"/>
    <w:rsid w:val="00FC5056"/>
    <w:rsid w:val="00FD0134"/>
    <w:rsid w:val="00FD75B8"/>
    <w:rsid w:val="00FE60A1"/>
    <w:rsid w:val="00FE7DBE"/>
    <w:rsid w:val="00FF0CE7"/>
    <w:rsid w:val="00FF2F8E"/>
    <w:rsid w:val="00FF389A"/>
    <w:rsid w:val="00FF48D5"/>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7999CE44"/>
  <w15:docId w15:val="{128FC2DE-3235-4851-B35E-9E5AC1A3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paragraph" w:styleId="ListParagraph">
    <w:name w:val="List Paragraph"/>
    <w:basedOn w:val="Normal"/>
    <w:uiPriority w:val="34"/>
    <w:qFormat/>
    <w:rsid w:val="007F218A"/>
    <w:pPr>
      <w:ind w:left="720"/>
      <w:contextualSpacing/>
    </w:pPr>
  </w:style>
  <w:style w:type="paragraph" w:customStyle="1" w:styleId="Default">
    <w:name w:val="Default"/>
    <w:rsid w:val="00F97D5C"/>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02A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2AB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9125">
      <w:bodyDiv w:val="1"/>
      <w:marLeft w:val="0"/>
      <w:marRight w:val="0"/>
      <w:marTop w:val="0"/>
      <w:marBottom w:val="0"/>
      <w:divBdr>
        <w:top w:val="none" w:sz="0" w:space="0" w:color="auto"/>
        <w:left w:val="none" w:sz="0" w:space="0" w:color="auto"/>
        <w:bottom w:val="none" w:sz="0" w:space="0" w:color="auto"/>
        <w:right w:val="none" w:sz="0" w:space="0" w:color="auto"/>
      </w:divBdr>
    </w:div>
    <w:div w:id="72047884">
      <w:bodyDiv w:val="1"/>
      <w:marLeft w:val="0"/>
      <w:marRight w:val="0"/>
      <w:marTop w:val="0"/>
      <w:marBottom w:val="0"/>
      <w:divBdr>
        <w:top w:val="none" w:sz="0" w:space="0" w:color="auto"/>
        <w:left w:val="none" w:sz="0" w:space="0" w:color="auto"/>
        <w:bottom w:val="none" w:sz="0" w:space="0" w:color="auto"/>
        <w:right w:val="none" w:sz="0" w:space="0" w:color="auto"/>
      </w:divBdr>
    </w:div>
    <w:div w:id="141235649">
      <w:bodyDiv w:val="1"/>
      <w:marLeft w:val="0"/>
      <w:marRight w:val="0"/>
      <w:marTop w:val="0"/>
      <w:marBottom w:val="0"/>
      <w:divBdr>
        <w:top w:val="none" w:sz="0" w:space="0" w:color="auto"/>
        <w:left w:val="none" w:sz="0" w:space="0" w:color="auto"/>
        <w:bottom w:val="none" w:sz="0" w:space="0" w:color="auto"/>
        <w:right w:val="none" w:sz="0" w:space="0" w:color="auto"/>
      </w:divBdr>
    </w:div>
    <w:div w:id="240912167">
      <w:bodyDiv w:val="1"/>
      <w:marLeft w:val="0"/>
      <w:marRight w:val="0"/>
      <w:marTop w:val="0"/>
      <w:marBottom w:val="0"/>
      <w:divBdr>
        <w:top w:val="none" w:sz="0" w:space="0" w:color="auto"/>
        <w:left w:val="none" w:sz="0" w:space="0" w:color="auto"/>
        <w:bottom w:val="none" w:sz="0" w:space="0" w:color="auto"/>
        <w:right w:val="none" w:sz="0" w:space="0" w:color="auto"/>
      </w:divBdr>
    </w:div>
    <w:div w:id="388774230">
      <w:bodyDiv w:val="1"/>
      <w:marLeft w:val="0"/>
      <w:marRight w:val="0"/>
      <w:marTop w:val="0"/>
      <w:marBottom w:val="0"/>
      <w:divBdr>
        <w:top w:val="none" w:sz="0" w:space="0" w:color="auto"/>
        <w:left w:val="none" w:sz="0" w:space="0" w:color="auto"/>
        <w:bottom w:val="none" w:sz="0" w:space="0" w:color="auto"/>
        <w:right w:val="none" w:sz="0" w:space="0" w:color="auto"/>
      </w:divBdr>
    </w:div>
    <w:div w:id="402534848">
      <w:bodyDiv w:val="1"/>
      <w:marLeft w:val="0"/>
      <w:marRight w:val="0"/>
      <w:marTop w:val="0"/>
      <w:marBottom w:val="0"/>
      <w:divBdr>
        <w:top w:val="none" w:sz="0" w:space="0" w:color="auto"/>
        <w:left w:val="none" w:sz="0" w:space="0" w:color="auto"/>
        <w:bottom w:val="none" w:sz="0" w:space="0" w:color="auto"/>
        <w:right w:val="none" w:sz="0" w:space="0" w:color="auto"/>
      </w:divBdr>
    </w:div>
    <w:div w:id="411858986">
      <w:bodyDiv w:val="1"/>
      <w:marLeft w:val="0"/>
      <w:marRight w:val="0"/>
      <w:marTop w:val="0"/>
      <w:marBottom w:val="0"/>
      <w:divBdr>
        <w:top w:val="none" w:sz="0" w:space="0" w:color="auto"/>
        <w:left w:val="none" w:sz="0" w:space="0" w:color="auto"/>
        <w:bottom w:val="none" w:sz="0" w:space="0" w:color="auto"/>
        <w:right w:val="none" w:sz="0" w:space="0" w:color="auto"/>
      </w:divBdr>
    </w:div>
    <w:div w:id="461004837">
      <w:bodyDiv w:val="1"/>
      <w:marLeft w:val="0"/>
      <w:marRight w:val="0"/>
      <w:marTop w:val="0"/>
      <w:marBottom w:val="0"/>
      <w:divBdr>
        <w:top w:val="none" w:sz="0" w:space="0" w:color="auto"/>
        <w:left w:val="none" w:sz="0" w:space="0" w:color="auto"/>
        <w:bottom w:val="none" w:sz="0" w:space="0" w:color="auto"/>
        <w:right w:val="none" w:sz="0" w:space="0" w:color="auto"/>
      </w:divBdr>
    </w:div>
    <w:div w:id="483473166">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49942624">
      <w:bodyDiv w:val="1"/>
      <w:marLeft w:val="0"/>
      <w:marRight w:val="0"/>
      <w:marTop w:val="0"/>
      <w:marBottom w:val="0"/>
      <w:divBdr>
        <w:top w:val="none" w:sz="0" w:space="0" w:color="auto"/>
        <w:left w:val="none" w:sz="0" w:space="0" w:color="auto"/>
        <w:bottom w:val="none" w:sz="0" w:space="0" w:color="auto"/>
        <w:right w:val="none" w:sz="0" w:space="0" w:color="auto"/>
      </w:divBdr>
    </w:div>
    <w:div w:id="729571231">
      <w:bodyDiv w:val="1"/>
      <w:marLeft w:val="0"/>
      <w:marRight w:val="0"/>
      <w:marTop w:val="0"/>
      <w:marBottom w:val="0"/>
      <w:divBdr>
        <w:top w:val="none" w:sz="0" w:space="0" w:color="auto"/>
        <w:left w:val="none" w:sz="0" w:space="0" w:color="auto"/>
        <w:bottom w:val="none" w:sz="0" w:space="0" w:color="auto"/>
        <w:right w:val="none" w:sz="0" w:space="0" w:color="auto"/>
      </w:divBdr>
    </w:div>
    <w:div w:id="751121828">
      <w:bodyDiv w:val="1"/>
      <w:marLeft w:val="0"/>
      <w:marRight w:val="0"/>
      <w:marTop w:val="0"/>
      <w:marBottom w:val="0"/>
      <w:divBdr>
        <w:top w:val="none" w:sz="0" w:space="0" w:color="auto"/>
        <w:left w:val="none" w:sz="0" w:space="0" w:color="auto"/>
        <w:bottom w:val="none" w:sz="0" w:space="0" w:color="auto"/>
        <w:right w:val="none" w:sz="0" w:space="0" w:color="auto"/>
      </w:divBdr>
    </w:div>
    <w:div w:id="896210324">
      <w:bodyDiv w:val="1"/>
      <w:marLeft w:val="0"/>
      <w:marRight w:val="0"/>
      <w:marTop w:val="0"/>
      <w:marBottom w:val="0"/>
      <w:divBdr>
        <w:top w:val="none" w:sz="0" w:space="0" w:color="auto"/>
        <w:left w:val="none" w:sz="0" w:space="0" w:color="auto"/>
        <w:bottom w:val="none" w:sz="0" w:space="0" w:color="auto"/>
        <w:right w:val="none" w:sz="0" w:space="0" w:color="auto"/>
      </w:divBdr>
    </w:div>
    <w:div w:id="1220558143">
      <w:bodyDiv w:val="1"/>
      <w:marLeft w:val="0"/>
      <w:marRight w:val="0"/>
      <w:marTop w:val="0"/>
      <w:marBottom w:val="0"/>
      <w:divBdr>
        <w:top w:val="none" w:sz="0" w:space="0" w:color="auto"/>
        <w:left w:val="none" w:sz="0" w:space="0" w:color="auto"/>
        <w:bottom w:val="none" w:sz="0" w:space="0" w:color="auto"/>
        <w:right w:val="none" w:sz="0" w:space="0" w:color="auto"/>
      </w:divBdr>
    </w:div>
    <w:div w:id="1241598740">
      <w:bodyDiv w:val="1"/>
      <w:marLeft w:val="0"/>
      <w:marRight w:val="0"/>
      <w:marTop w:val="0"/>
      <w:marBottom w:val="0"/>
      <w:divBdr>
        <w:top w:val="none" w:sz="0" w:space="0" w:color="auto"/>
        <w:left w:val="none" w:sz="0" w:space="0" w:color="auto"/>
        <w:bottom w:val="none" w:sz="0" w:space="0" w:color="auto"/>
        <w:right w:val="none" w:sz="0" w:space="0" w:color="auto"/>
      </w:divBdr>
    </w:div>
    <w:div w:id="1282615846">
      <w:bodyDiv w:val="1"/>
      <w:marLeft w:val="0"/>
      <w:marRight w:val="0"/>
      <w:marTop w:val="0"/>
      <w:marBottom w:val="0"/>
      <w:divBdr>
        <w:top w:val="none" w:sz="0" w:space="0" w:color="auto"/>
        <w:left w:val="none" w:sz="0" w:space="0" w:color="auto"/>
        <w:bottom w:val="none" w:sz="0" w:space="0" w:color="auto"/>
        <w:right w:val="none" w:sz="0" w:space="0" w:color="auto"/>
      </w:divBdr>
    </w:div>
    <w:div w:id="1336298611">
      <w:bodyDiv w:val="1"/>
      <w:marLeft w:val="0"/>
      <w:marRight w:val="0"/>
      <w:marTop w:val="0"/>
      <w:marBottom w:val="0"/>
      <w:divBdr>
        <w:top w:val="none" w:sz="0" w:space="0" w:color="auto"/>
        <w:left w:val="none" w:sz="0" w:space="0" w:color="auto"/>
        <w:bottom w:val="none" w:sz="0" w:space="0" w:color="auto"/>
        <w:right w:val="none" w:sz="0" w:space="0" w:color="auto"/>
      </w:divBdr>
    </w:div>
    <w:div w:id="1367174357">
      <w:bodyDiv w:val="1"/>
      <w:marLeft w:val="0"/>
      <w:marRight w:val="0"/>
      <w:marTop w:val="0"/>
      <w:marBottom w:val="0"/>
      <w:divBdr>
        <w:top w:val="none" w:sz="0" w:space="0" w:color="auto"/>
        <w:left w:val="none" w:sz="0" w:space="0" w:color="auto"/>
        <w:bottom w:val="none" w:sz="0" w:space="0" w:color="auto"/>
        <w:right w:val="none" w:sz="0" w:space="0" w:color="auto"/>
      </w:divBdr>
    </w:div>
    <w:div w:id="1504204485">
      <w:bodyDiv w:val="1"/>
      <w:marLeft w:val="0"/>
      <w:marRight w:val="0"/>
      <w:marTop w:val="0"/>
      <w:marBottom w:val="0"/>
      <w:divBdr>
        <w:top w:val="none" w:sz="0" w:space="0" w:color="auto"/>
        <w:left w:val="none" w:sz="0" w:space="0" w:color="auto"/>
        <w:bottom w:val="none" w:sz="0" w:space="0" w:color="auto"/>
        <w:right w:val="none" w:sz="0" w:space="0" w:color="auto"/>
      </w:divBdr>
    </w:div>
    <w:div w:id="1527906311">
      <w:bodyDiv w:val="1"/>
      <w:marLeft w:val="0"/>
      <w:marRight w:val="0"/>
      <w:marTop w:val="0"/>
      <w:marBottom w:val="0"/>
      <w:divBdr>
        <w:top w:val="none" w:sz="0" w:space="0" w:color="auto"/>
        <w:left w:val="none" w:sz="0" w:space="0" w:color="auto"/>
        <w:bottom w:val="none" w:sz="0" w:space="0" w:color="auto"/>
        <w:right w:val="none" w:sz="0" w:space="0" w:color="auto"/>
      </w:divBdr>
    </w:div>
    <w:div w:id="1587152930">
      <w:bodyDiv w:val="1"/>
      <w:marLeft w:val="0"/>
      <w:marRight w:val="0"/>
      <w:marTop w:val="0"/>
      <w:marBottom w:val="0"/>
      <w:divBdr>
        <w:top w:val="none" w:sz="0" w:space="0" w:color="auto"/>
        <w:left w:val="none" w:sz="0" w:space="0" w:color="auto"/>
        <w:bottom w:val="none" w:sz="0" w:space="0" w:color="auto"/>
        <w:right w:val="none" w:sz="0" w:space="0" w:color="auto"/>
      </w:divBdr>
    </w:div>
    <w:div w:id="1591742421">
      <w:bodyDiv w:val="1"/>
      <w:marLeft w:val="0"/>
      <w:marRight w:val="0"/>
      <w:marTop w:val="0"/>
      <w:marBottom w:val="0"/>
      <w:divBdr>
        <w:top w:val="none" w:sz="0" w:space="0" w:color="auto"/>
        <w:left w:val="none" w:sz="0" w:space="0" w:color="auto"/>
        <w:bottom w:val="none" w:sz="0" w:space="0" w:color="auto"/>
        <w:right w:val="none" w:sz="0" w:space="0" w:color="auto"/>
      </w:divBdr>
    </w:div>
    <w:div w:id="1850295284">
      <w:bodyDiv w:val="1"/>
      <w:marLeft w:val="0"/>
      <w:marRight w:val="0"/>
      <w:marTop w:val="0"/>
      <w:marBottom w:val="0"/>
      <w:divBdr>
        <w:top w:val="none" w:sz="0" w:space="0" w:color="auto"/>
        <w:left w:val="none" w:sz="0" w:space="0" w:color="auto"/>
        <w:bottom w:val="none" w:sz="0" w:space="0" w:color="auto"/>
        <w:right w:val="none" w:sz="0" w:space="0" w:color="auto"/>
      </w:divBdr>
    </w:div>
    <w:div w:id="18521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ED78-A4B0-44F1-B5A0-FA2AF6EF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10</cp:revision>
  <cp:lastPrinted>2022-06-03T13:30:00Z</cp:lastPrinted>
  <dcterms:created xsi:type="dcterms:W3CDTF">2023-11-09T22:59:00Z</dcterms:created>
  <dcterms:modified xsi:type="dcterms:W3CDTF">2023-12-15T19:45:00Z</dcterms:modified>
</cp:coreProperties>
</file>